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9BC" w:rsidRPr="00CA63DA" w:rsidRDefault="0059495D" w:rsidP="0033302B">
      <w:pPr>
        <w:spacing w:afterLines="100" w:line="276" w:lineRule="auto"/>
        <w:jc w:val="left"/>
        <w:rPr>
          <w:rFonts w:ascii="Times New Roman" w:eastAsia="宋体" w:hAnsi="Times New Roman" w:cs="Times New Roman"/>
          <w:b/>
          <w:bCs/>
          <w:sz w:val="26"/>
          <w:szCs w:val="26"/>
        </w:rPr>
      </w:pPr>
      <w:r w:rsidRPr="00CA63DA">
        <w:rPr>
          <w:rFonts w:ascii="Times New Roman" w:eastAsia="宋体" w:hAnsi="Times New Roman" w:cs="Times New Roman"/>
          <w:b/>
          <w:bCs/>
          <w:sz w:val="26"/>
          <w:szCs w:val="26"/>
        </w:rPr>
        <w:t>A</w:t>
      </w:r>
      <w:r w:rsidR="007F53F3">
        <w:rPr>
          <w:rFonts w:ascii="Times New Roman" w:eastAsia="宋体" w:hAnsi="Times New Roman" w:cs="Times New Roman"/>
          <w:b/>
          <w:bCs/>
          <w:sz w:val="26"/>
          <w:szCs w:val="26"/>
        </w:rPr>
        <w:t>ppendix</w:t>
      </w:r>
    </w:p>
    <w:p w:rsidR="0059495D" w:rsidRPr="00CA63DA" w:rsidRDefault="0059495D" w:rsidP="0033302B">
      <w:pPr>
        <w:adjustRightInd w:val="0"/>
        <w:snapToGrid w:val="0"/>
        <w:spacing w:afterLines="200" w:line="276" w:lineRule="auto"/>
        <w:jc w:val="center"/>
        <w:rPr>
          <w:rFonts w:ascii="Times New Roman" w:eastAsia="宋体" w:hAnsi="Times New Roman" w:cs="Times New Roman"/>
          <w:b/>
          <w:bCs/>
          <w:sz w:val="28"/>
          <w:szCs w:val="28"/>
        </w:rPr>
      </w:pPr>
      <w:r w:rsidRPr="00CA63DA">
        <w:rPr>
          <w:rFonts w:ascii="Times New Roman" w:eastAsia="宋体" w:hAnsi="Times New Roman" w:cs="Times New Roman"/>
          <w:b/>
          <w:bCs/>
          <w:sz w:val="28"/>
          <w:szCs w:val="28"/>
        </w:rPr>
        <w:t xml:space="preserve">Guidelines No. </w:t>
      </w:r>
      <w:r w:rsidRPr="00CA63DA">
        <w:rPr>
          <w:rFonts w:ascii="Times New Roman" w:eastAsia="宋体" w:hAnsi="Times New Roman" w:cs="Times New Roman" w:hint="eastAsia"/>
          <w:b/>
          <w:bCs/>
          <w:sz w:val="28"/>
          <w:szCs w:val="28"/>
        </w:rPr>
        <w:t>2</w:t>
      </w:r>
      <w:r w:rsidRPr="00CA63DA">
        <w:rPr>
          <w:rFonts w:ascii="Times New Roman" w:eastAsia="宋体" w:hAnsi="Times New Roman" w:cs="Times New Roman"/>
          <w:b/>
          <w:bCs/>
          <w:sz w:val="28"/>
          <w:szCs w:val="28"/>
        </w:rPr>
        <w:t xml:space="preserve"> of</w:t>
      </w:r>
      <w:r w:rsidRPr="00CA63DA">
        <w:rPr>
          <w:rFonts w:ascii="Times New Roman" w:eastAsia="宋体" w:hAnsi="Times New Roman" w:cs="Times New Roman" w:hint="eastAsia"/>
          <w:b/>
          <w:bCs/>
          <w:sz w:val="28"/>
          <w:szCs w:val="28"/>
        </w:rPr>
        <w:t xml:space="preserve"> the</w:t>
      </w:r>
      <w:r w:rsidRPr="00CA63DA">
        <w:rPr>
          <w:rFonts w:ascii="Times New Roman" w:eastAsia="宋体" w:hAnsi="Times New Roman" w:cs="Times New Roman"/>
          <w:b/>
          <w:bCs/>
          <w:sz w:val="28"/>
          <w:szCs w:val="28"/>
        </w:rPr>
        <w:t xml:space="preserve"> Shanghai Stock Exchange </w:t>
      </w:r>
      <w:bookmarkStart w:id="0" w:name="OLE_LINK45"/>
      <w:bookmarkStart w:id="1" w:name="OLE_LINK46"/>
      <w:r w:rsidRPr="00CA63DA">
        <w:rPr>
          <w:rFonts w:ascii="Times New Roman" w:eastAsia="宋体" w:hAnsi="Times New Roman" w:cs="Times New Roman" w:hint="eastAsia"/>
          <w:b/>
          <w:bCs/>
          <w:sz w:val="28"/>
          <w:szCs w:val="28"/>
        </w:rPr>
        <w:t>on</w:t>
      </w:r>
      <w:r w:rsidRPr="00CA63DA">
        <w:rPr>
          <w:rFonts w:ascii="Times New Roman" w:eastAsia="宋体" w:hAnsi="Times New Roman" w:cs="Times New Roman"/>
          <w:b/>
          <w:bCs/>
          <w:sz w:val="28"/>
          <w:szCs w:val="28"/>
        </w:rPr>
        <w:t xml:space="preserve"> the Application of the Rules for Publicly Offered </w:t>
      </w:r>
      <w:bookmarkStart w:id="2" w:name="OLE_LINK5"/>
      <w:bookmarkStart w:id="3" w:name="OLE_LINK6"/>
      <w:bookmarkStart w:id="4" w:name="OLE_LINK70"/>
      <w:bookmarkStart w:id="5" w:name="OLE_LINK71"/>
      <w:r w:rsidRPr="00CA63DA">
        <w:rPr>
          <w:rFonts w:ascii="Times New Roman" w:eastAsia="宋体" w:hAnsi="Times New Roman" w:cs="Times New Roman"/>
          <w:b/>
          <w:bCs/>
          <w:sz w:val="28"/>
          <w:szCs w:val="28"/>
        </w:rPr>
        <w:t xml:space="preserve">Infrastructure </w:t>
      </w:r>
      <w:r w:rsidR="00FC35D7" w:rsidRPr="00FC35D7">
        <w:rPr>
          <w:rFonts w:ascii="Times New Roman" w:eastAsia="宋体" w:hAnsi="Times New Roman" w:cs="Times New Roman"/>
          <w:b/>
          <w:bCs/>
          <w:sz w:val="28"/>
          <w:szCs w:val="28"/>
        </w:rPr>
        <w:t>REIT</w:t>
      </w:r>
      <w:r w:rsidR="00FC35D7">
        <w:rPr>
          <w:rFonts w:ascii="Times New Roman" w:eastAsia="宋体" w:hAnsi="Times New Roman" w:cs="Times New Roman" w:hint="eastAsia"/>
          <w:b/>
          <w:bCs/>
          <w:sz w:val="28"/>
          <w:szCs w:val="28"/>
        </w:rPr>
        <w:t>s</w:t>
      </w:r>
      <w:bookmarkEnd w:id="2"/>
      <w:bookmarkEnd w:id="3"/>
      <w:bookmarkEnd w:id="4"/>
      <w:bookmarkEnd w:id="5"/>
    </w:p>
    <w:p w:rsidR="0059495D" w:rsidRPr="00CA63DA" w:rsidRDefault="0059495D" w:rsidP="0033302B">
      <w:pPr>
        <w:spacing w:afterLines="100" w:line="276" w:lineRule="auto"/>
        <w:jc w:val="center"/>
        <w:rPr>
          <w:rFonts w:ascii="Times New Roman" w:eastAsia="宋体" w:hAnsi="Times New Roman" w:cs="Times New Roman"/>
          <w:b/>
          <w:bCs/>
          <w:i/>
          <w:iCs/>
          <w:sz w:val="26"/>
          <w:szCs w:val="26"/>
        </w:rPr>
      </w:pPr>
      <w:r w:rsidRPr="00CA63DA">
        <w:rPr>
          <w:rFonts w:ascii="Times New Roman" w:eastAsia="宋体" w:hAnsi="Times New Roman" w:cs="Times New Roman" w:hint="eastAsia"/>
          <w:b/>
          <w:bCs/>
          <w:sz w:val="28"/>
          <w:szCs w:val="28"/>
        </w:rPr>
        <w:t xml:space="preserve"> </w:t>
      </w:r>
      <w:r w:rsidRPr="00CA63DA">
        <w:rPr>
          <w:rFonts w:ascii="Times New Roman" w:eastAsia="宋体" w:hAnsi="Times New Roman" w:cs="Times New Roman"/>
          <w:b/>
          <w:bCs/>
          <w:sz w:val="28"/>
          <w:szCs w:val="28"/>
        </w:rPr>
        <w:t xml:space="preserve">- </w:t>
      </w:r>
      <w:r w:rsidR="006607C1" w:rsidRPr="00CA63DA">
        <w:rPr>
          <w:rFonts w:ascii="Times New Roman" w:eastAsia="宋体" w:hAnsi="Times New Roman" w:cs="Times New Roman" w:hint="eastAsia"/>
          <w:b/>
          <w:bCs/>
          <w:sz w:val="28"/>
          <w:szCs w:val="28"/>
        </w:rPr>
        <w:t>Offering Business</w:t>
      </w:r>
      <w:r w:rsidRPr="00CA63DA">
        <w:rPr>
          <w:rFonts w:ascii="Times New Roman" w:eastAsia="宋体" w:hAnsi="Times New Roman" w:cs="Times New Roman"/>
          <w:b/>
          <w:bCs/>
          <w:sz w:val="28"/>
          <w:szCs w:val="28"/>
        </w:rPr>
        <w:t xml:space="preserve"> (for Trial Implementation)</w:t>
      </w:r>
      <w:bookmarkEnd w:id="0"/>
      <w:bookmarkEnd w:id="1"/>
    </w:p>
    <w:p w:rsidR="005B21C0" w:rsidRPr="00CA63DA" w:rsidRDefault="005B21C0" w:rsidP="001C19EE">
      <w:pPr>
        <w:pStyle w:val="1"/>
        <w:keepNext w:val="0"/>
        <w:keepLines w:val="0"/>
        <w:tabs>
          <w:tab w:val="left" w:pos="1560"/>
        </w:tabs>
        <w:spacing w:after="312"/>
        <w:rPr>
          <w:rFonts w:cs="Times New Roman"/>
        </w:rPr>
      </w:pPr>
      <w:r w:rsidRPr="00CA63DA">
        <w:rPr>
          <w:rFonts w:cs="Times New Roman"/>
        </w:rPr>
        <w:t>Chapter I</w:t>
      </w:r>
      <w:r w:rsidRPr="00CA63DA">
        <w:rPr>
          <w:rFonts w:cs="Times New Roman"/>
        </w:rPr>
        <w:tab/>
      </w:r>
      <w:r w:rsidR="00DB270D" w:rsidRPr="00CA63DA">
        <w:rPr>
          <w:rFonts w:cs="Times New Roman"/>
        </w:rPr>
        <w:t>General Provisions</w:t>
      </w:r>
    </w:p>
    <w:p w:rsidR="00DB270D" w:rsidRPr="00CA63DA" w:rsidRDefault="00A42FBF" w:rsidP="0033302B">
      <w:pPr>
        <w:tabs>
          <w:tab w:val="left" w:pos="1134"/>
        </w:tabs>
        <w:spacing w:afterLines="100" w:line="276" w:lineRule="auto"/>
        <w:jc w:val="left"/>
        <w:rPr>
          <w:rFonts w:ascii="宋体" w:eastAsia="宋体" w:hAnsi="宋体" w:cs="宋体"/>
          <w:kern w:val="0"/>
          <w:sz w:val="24"/>
          <w:szCs w:val="24"/>
        </w:rPr>
      </w:pPr>
      <w:r w:rsidRPr="00CA63DA">
        <w:rPr>
          <w:rFonts w:ascii="Times New Roman" w:eastAsia="宋体" w:hAnsi="Times New Roman" w:cs="Times New Roman"/>
          <w:b/>
          <w:sz w:val="22"/>
        </w:rPr>
        <w:t>Article 1</w:t>
      </w:r>
      <w:r w:rsidRPr="00CA63DA">
        <w:rPr>
          <w:rFonts w:ascii="Times New Roman" w:eastAsia="宋体" w:hAnsi="Times New Roman" w:cs="Times New Roman"/>
          <w:sz w:val="22"/>
        </w:rPr>
        <w:tab/>
      </w:r>
      <w:r w:rsidR="00DB270D" w:rsidRPr="00CA63DA">
        <w:rPr>
          <w:rFonts w:ascii="Times New Roman" w:eastAsia="宋体" w:hAnsi="Times New Roman" w:cs="Times New Roman"/>
          <w:sz w:val="22"/>
          <w:lang/>
        </w:rPr>
        <w:t xml:space="preserve">These </w:t>
      </w:r>
      <w:r w:rsidR="00DB270D" w:rsidRPr="00CA63DA">
        <w:rPr>
          <w:rFonts w:ascii="Times New Roman" w:eastAsia="宋体" w:hAnsi="Times New Roman" w:cs="Times New Roman"/>
          <w:i/>
          <w:iCs/>
          <w:sz w:val="22"/>
          <w:lang/>
        </w:rPr>
        <w:t xml:space="preserve">Guidelines </w:t>
      </w:r>
      <w:r w:rsidR="00DB270D" w:rsidRPr="00CA63DA">
        <w:rPr>
          <w:rFonts w:ascii="Times New Roman" w:eastAsia="宋体" w:hAnsi="Times New Roman" w:cs="Times New Roman"/>
          <w:sz w:val="22"/>
          <w:lang/>
        </w:rPr>
        <w:t xml:space="preserve">are formulated pursuant to the </w:t>
      </w:r>
      <w:r w:rsidR="00DB270D" w:rsidRPr="00CA63DA">
        <w:rPr>
          <w:rFonts w:ascii="Times New Roman" w:eastAsia="宋体" w:hAnsi="Times New Roman" w:cs="Times New Roman"/>
          <w:i/>
          <w:sz w:val="22"/>
          <w:lang/>
        </w:rPr>
        <w:t>Securities Law</w:t>
      </w:r>
      <w:r w:rsidR="00DB270D" w:rsidRPr="00CA63DA">
        <w:rPr>
          <w:rFonts w:ascii="Times New Roman" w:eastAsia="宋体" w:hAnsi="Times New Roman" w:cs="Times New Roman"/>
          <w:i/>
          <w:iCs/>
          <w:sz w:val="22"/>
          <w:lang/>
        </w:rPr>
        <w:t xml:space="preserve"> of the People’s Republic of China,</w:t>
      </w:r>
      <w:r w:rsidR="006607C1" w:rsidRPr="00CA63DA">
        <w:rPr>
          <w:rFonts w:ascii="Times New Roman" w:eastAsia="宋体" w:hAnsi="Times New Roman" w:cs="Times New Roman"/>
          <w:sz w:val="22"/>
        </w:rPr>
        <w:t xml:space="preserve"> </w:t>
      </w:r>
      <w:bookmarkStart w:id="6" w:name="OLE_LINK67"/>
      <w:bookmarkStart w:id="7" w:name="OLE_LINK72"/>
      <w:r w:rsidR="006607C1" w:rsidRPr="00CA63DA">
        <w:rPr>
          <w:rFonts w:ascii="Times New Roman" w:eastAsia="宋体" w:hAnsi="Times New Roman" w:cs="Times New Roman"/>
          <w:sz w:val="22"/>
        </w:rPr>
        <w:t xml:space="preserve">the </w:t>
      </w:r>
      <w:bookmarkStart w:id="8" w:name="OLE_LINK66"/>
      <w:bookmarkStart w:id="9" w:name="OLE_LINK65"/>
      <w:bookmarkStart w:id="10" w:name="OLE_LINK64"/>
      <w:r w:rsidR="006607C1" w:rsidRPr="00CA63DA">
        <w:rPr>
          <w:rFonts w:ascii="Times New Roman" w:eastAsia="宋体" w:hAnsi="Times New Roman" w:cs="Times New Roman"/>
          <w:i/>
          <w:iCs/>
          <w:sz w:val="22"/>
        </w:rPr>
        <w:t xml:space="preserve">Guidelines on Publicly Offered </w:t>
      </w:r>
      <w:bookmarkEnd w:id="8"/>
      <w:bookmarkEnd w:id="9"/>
      <w:bookmarkEnd w:id="10"/>
      <w:r w:rsidR="006607C1" w:rsidRPr="00CA63DA">
        <w:rPr>
          <w:rFonts w:ascii="Times New Roman" w:eastAsia="宋体" w:hAnsi="Times New Roman" w:cs="Times New Roman"/>
          <w:i/>
          <w:iCs/>
          <w:sz w:val="22"/>
        </w:rPr>
        <w:t>Infrastructure Real Estate Investment Trusts (for Trial Implementation)</w:t>
      </w:r>
      <w:r w:rsidR="006607C1" w:rsidRPr="00CA63DA">
        <w:rPr>
          <w:rFonts w:ascii="Times New Roman" w:eastAsia="宋体" w:hAnsi="Times New Roman" w:cs="Times New Roman"/>
          <w:sz w:val="22"/>
        </w:rPr>
        <w:t xml:space="preserve"> (the </w:t>
      </w:r>
      <w:bookmarkStart w:id="11" w:name="OLE_LINK57"/>
      <w:bookmarkStart w:id="12" w:name="OLE_LINK50"/>
      <w:r w:rsidR="006607C1" w:rsidRPr="00CA63DA">
        <w:rPr>
          <w:rFonts w:ascii="Times New Roman" w:eastAsia="宋体" w:hAnsi="Times New Roman" w:cs="Times New Roman"/>
          <w:sz w:val="22"/>
        </w:rPr>
        <w:t>“</w:t>
      </w:r>
      <w:bookmarkStart w:id="13" w:name="OLE_LINK85"/>
      <w:bookmarkStart w:id="14" w:name="OLE_LINK84"/>
      <w:bookmarkEnd w:id="11"/>
      <w:bookmarkEnd w:id="12"/>
      <w:r w:rsidR="006607C1" w:rsidRPr="00CA63DA">
        <w:rPr>
          <w:rFonts w:ascii="Times New Roman" w:eastAsia="宋体" w:hAnsi="Times New Roman" w:cs="Times New Roman"/>
          <w:i/>
          <w:iCs/>
          <w:sz w:val="22"/>
        </w:rPr>
        <w:t>Infrastructure REITs Guidelines</w:t>
      </w:r>
      <w:bookmarkEnd w:id="13"/>
      <w:bookmarkEnd w:id="14"/>
      <w:r w:rsidR="006607C1" w:rsidRPr="00CA63DA">
        <w:rPr>
          <w:rFonts w:ascii="Times New Roman" w:eastAsia="宋体" w:hAnsi="Times New Roman" w:cs="Times New Roman"/>
          <w:sz w:val="22"/>
        </w:rPr>
        <w:t>”)</w:t>
      </w:r>
      <w:bookmarkEnd w:id="6"/>
      <w:bookmarkEnd w:id="7"/>
      <w:r w:rsidR="00DB270D" w:rsidRPr="00CA63DA">
        <w:rPr>
          <w:rFonts w:ascii="Times New Roman" w:eastAsia="宋体" w:hAnsi="Times New Roman" w:cs="Times New Roman"/>
          <w:iCs/>
          <w:sz w:val="22"/>
          <w:lang/>
        </w:rPr>
        <w:t xml:space="preserve">, </w:t>
      </w:r>
      <w:r w:rsidR="00714F2E" w:rsidRPr="00CA63DA">
        <w:rPr>
          <w:rFonts w:ascii="Times New Roman" w:eastAsia="宋体" w:hAnsi="Times New Roman" w:cs="Times New Roman"/>
          <w:sz w:val="22"/>
        </w:rPr>
        <w:t xml:space="preserve">the </w:t>
      </w:r>
      <w:r w:rsidR="00714F2E" w:rsidRPr="00CA63DA">
        <w:rPr>
          <w:rFonts w:ascii="Times New Roman" w:eastAsia="宋体" w:hAnsi="Times New Roman" w:cs="Times New Roman"/>
          <w:i/>
          <w:iCs/>
          <w:sz w:val="22"/>
        </w:rPr>
        <w:t xml:space="preserve">Business Measures of the Shanghai Stock Exchange for Publicly Offered Infrastructure </w:t>
      </w:r>
      <w:r w:rsidR="00FC35D7" w:rsidRPr="00FC35D7">
        <w:rPr>
          <w:rFonts w:ascii="Times New Roman" w:eastAsia="宋体" w:hAnsi="Times New Roman" w:cs="Times New Roman"/>
          <w:i/>
          <w:iCs/>
          <w:sz w:val="22"/>
        </w:rPr>
        <w:t>REIT</w:t>
      </w:r>
      <w:r w:rsidR="00FC35D7">
        <w:rPr>
          <w:rFonts w:ascii="Times New Roman" w:eastAsia="宋体" w:hAnsi="Times New Roman" w:cs="Times New Roman" w:hint="eastAsia"/>
          <w:i/>
          <w:iCs/>
          <w:sz w:val="22"/>
        </w:rPr>
        <w:t>s</w:t>
      </w:r>
      <w:r w:rsidR="00714F2E" w:rsidRPr="00CA63DA">
        <w:rPr>
          <w:rFonts w:ascii="Times New Roman" w:eastAsia="宋体" w:hAnsi="Times New Roman" w:cs="Times New Roman"/>
          <w:i/>
          <w:iCs/>
          <w:sz w:val="22"/>
        </w:rPr>
        <w:t xml:space="preserve"> (for Trial Implementation)</w:t>
      </w:r>
      <w:r w:rsidR="00714F2E" w:rsidRPr="00CA63DA">
        <w:rPr>
          <w:rFonts w:ascii="Times New Roman" w:eastAsia="宋体" w:hAnsi="Times New Roman" w:cs="Times New Roman"/>
          <w:sz w:val="22"/>
        </w:rPr>
        <w:t xml:space="preserve"> (the “</w:t>
      </w:r>
      <w:r w:rsidR="00714F2E" w:rsidRPr="00CA63DA">
        <w:rPr>
          <w:rFonts w:ascii="Times New Roman" w:eastAsia="宋体" w:hAnsi="Times New Roman" w:cs="Times New Roman"/>
          <w:i/>
          <w:iCs/>
          <w:sz w:val="22"/>
        </w:rPr>
        <w:t>REITs Business Measures</w:t>
      </w:r>
      <w:r w:rsidR="00714F2E" w:rsidRPr="00CA63DA">
        <w:rPr>
          <w:rFonts w:ascii="Times New Roman" w:eastAsia="宋体" w:hAnsi="Times New Roman" w:cs="Times New Roman"/>
          <w:sz w:val="22"/>
        </w:rPr>
        <w:t>”),</w:t>
      </w:r>
      <w:r w:rsidR="00714F2E" w:rsidRPr="00CA63DA">
        <w:rPr>
          <w:rFonts w:ascii="宋体" w:eastAsia="宋体" w:hAnsi="宋体" w:cs="宋体" w:hint="eastAsia"/>
          <w:kern w:val="0"/>
          <w:sz w:val="24"/>
          <w:szCs w:val="24"/>
        </w:rPr>
        <w:t xml:space="preserve"> </w:t>
      </w:r>
      <w:r w:rsidR="00DB270D" w:rsidRPr="00CA63DA">
        <w:rPr>
          <w:rFonts w:ascii="Times New Roman" w:eastAsia="宋体" w:hAnsi="Times New Roman" w:cs="Times New Roman"/>
          <w:sz w:val="22"/>
          <w:lang/>
        </w:rPr>
        <w:t xml:space="preserve">and other applicable laws, administrative regulations, ministry-level rules, </w:t>
      </w:r>
      <w:r w:rsidR="00D67114" w:rsidRPr="00CA63DA">
        <w:rPr>
          <w:rFonts w:ascii="Times New Roman" w:eastAsia="宋体" w:hAnsi="Times New Roman" w:cs="Times New Roman"/>
          <w:sz w:val="22"/>
          <w:lang/>
        </w:rPr>
        <w:t>normative documents</w:t>
      </w:r>
      <w:r w:rsidR="00D67114" w:rsidRPr="00CA63DA">
        <w:rPr>
          <w:rFonts w:ascii="Times New Roman" w:eastAsia="宋体" w:hAnsi="Times New Roman" w:cs="Times New Roman" w:hint="eastAsia"/>
          <w:sz w:val="22"/>
          <w:lang/>
        </w:rPr>
        <w:t>, and the relevant</w:t>
      </w:r>
      <w:r w:rsidR="00DB270D" w:rsidRPr="00CA63DA">
        <w:rPr>
          <w:rFonts w:ascii="Times New Roman" w:eastAsia="宋体" w:hAnsi="Times New Roman" w:cs="Times New Roman"/>
          <w:sz w:val="22"/>
          <w:lang/>
        </w:rPr>
        <w:t xml:space="preserve"> business rules of </w:t>
      </w:r>
      <w:r w:rsidR="00D67114" w:rsidRPr="00CA63DA">
        <w:rPr>
          <w:rFonts w:ascii="Times New Roman" w:eastAsia="宋体" w:hAnsi="Times New Roman" w:cs="Times New Roman" w:hint="eastAsia"/>
          <w:sz w:val="22"/>
          <w:lang/>
        </w:rPr>
        <w:t xml:space="preserve">the </w:t>
      </w:r>
      <w:r w:rsidR="00DB270D" w:rsidRPr="00CA63DA">
        <w:rPr>
          <w:rFonts w:ascii="Times New Roman" w:eastAsia="宋体" w:hAnsi="Times New Roman" w:cs="Times New Roman"/>
          <w:sz w:val="22"/>
          <w:lang/>
        </w:rPr>
        <w:t xml:space="preserve">Shanghai Stock Exchange (the “Exchange”) to regulate the </w:t>
      </w:r>
      <w:r w:rsidR="00BE46DD" w:rsidRPr="00CA63DA">
        <w:rPr>
          <w:rFonts w:ascii="Times New Roman" w:eastAsia="宋体" w:hAnsi="Times New Roman" w:cs="Times New Roman" w:hint="eastAsia"/>
          <w:sz w:val="22"/>
          <w:lang/>
        </w:rPr>
        <w:t xml:space="preserve">public </w:t>
      </w:r>
      <w:r w:rsidR="00DB270D" w:rsidRPr="00CA63DA">
        <w:rPr>
          <w:rFonts w:ascii="Times New Roman" w:eastAsia="宋体" w:hAnsi="Times New Roman" w:cs="Times New Roman"/>
          <w:sz w:val="22"/>
          <w:lang/>
        </w:rPr>
        <w:t>offering of</w:t>
      </w:r>
      <w:r w:rsidR="00D67114" w:rsidRPr="00CA63DA">
        <w:rPr>
          <w:rFonts w:ascii="Times New Roman" w:eastAsia="宋体" w:hAnsi="Times New Roman" w:cs="Times New Roman"/>
          <w:sz w:val="22"/>
          <w:lang/>
        </w:rPr>
        <w:t xml:space="preserve"> infrastructure real estate investment trusts </w:t>
      </w:r>
      <w:r w:rsidR="00DB270D" w:rsidRPr="00CA63DA">
        <w:rPr>
          <w:rFonts w:ascii="Times New Roman" w:eastAsia="宋体" w:hAnsi="Times New Roman" w:cs="Times New Roman"/>
          <w:sz w:val="22"/>
          <w:lang/>
        </w:rPr>
        <w:t>(</w:t>
      </w:r>
      <w:r w:rsidR="00B97D39" w:rsidRPr="00CA63DA">
        <w:rPr>
          <w:rFonts w:ascii="Times New Roman" w:eastAsia="宋体" w:hAnsi="Times New Roman" w:cs="Times New Roman" w:hint="eastAsia"/>
          <w:sz w:val="22"/>
          <w:lang/>
        </w:rPr>
        <w:t xml:space="preserve">the </w:t>
      </w:r>
      <w:r w:rsidR="00BE46DD" w:rsidRPr="00CA63DA">
        <w:rPr>
          <w:rFonts w:ascii="Times New Roman" w:eastAsia="宋体" w:hAnsi="Times New Roman" w:cs="Times New Roman"/>
          <w:sz w:val="22"/>
          <w:lang/>
        </w:rPr>
        <w:t>“</w:t>
      </w:r>
      <w:r w:rsidR="00984070">
        <w:rPr>
          <w:rFonts w:ascii="Times New Roman" w:eastAsia="宋体" w:hAnsi="Times New Roman" w:cs="Times New Roman"/>
          <w:sz w:val="22"/>
          <w:lang/>
        </w:rPr>
        <w:t>i</w:t>
      </w:r>
      <w:r w:rsidR="00D67114" w:rsidRPr="00CA63DA">
        <w:rPr>
          <w:rFonts w:ascii="Times New Roman" w:eastAsia="宋体" w:hAnsi="Times New Roman" w:cs="Times New Roman" w:hint="eastAsia"/>
          <w:sz w:val="22"/>
          <w:lang/>
        </w:rPr>
        <w:t xml:space="preserve">nfrastructure </w:t>
      </w:r>
      <w:r w:rsidR="00DB270D" w:rsidRPr="00CA63DA">
        <w:rPr>
          <w:rFonts w:ascii="Times New Roman" w:eastAsia="宋体" w:hAnsi="Times New Roman" w:cs="Times New Roman"/>
          <w:sz w:val="22"/>
          <w:lang/>
        </w:rPr>
        <w:t>REITs</w:t>
      </w:r>
      <w:r w:rsidR="00BE46DD" w:rsidRPr="00CA63DA">
        <w:rPr>
          <w:rFonts w:ascii="Times New Roman" w:eastAsia="宋体" w:hAnsi="Times New Roman" w:cs="Times New Roman"/>
          <w:sz w:val="22"/>
          <w:lang/>
        </w:rPr>
        <w:t>”</w:t>
      </w:r>
      <w:r w:rsidR="00DB270D" w:rsidRPr="00CA63DA">
        <w:rPr>
          <w:rFonts w:ascii="Times New Roman" w:eastAsia="宋体" w:hAnsi="Times New Roman" w:cs="Times New Roman"/>
          <w:sz w:val="22"/>
          <w:lang/>
        </w:rPr>
        <w:t xml:space="preserve">), </w:t>
      </w:r>
      <w:r w:rsidR="00BE46DD" w:rsidRPr="00CA63DA">
        <w:rPr>
          <w:rFonts w:ascii="Times New Roman" w:eastAsia="宋体" w:hAnsi="Times New Roman" w:cs="Times New Roman" w:hint="eastAsia"/>
          <w:sz w:val="22"/>
          <w:lang/>
        </w:rPr>
        <w:t>enhance the accountability of</w:t>
      </w:r>
      <w:r w:rsidR="00DB270D" w:rsidRPr="00CA63DA">
        <w:rPr>
          <w:rFonts w:ascii="Times New Roman" w:eastAsia="宋体" w:hAnsi="Times New Roman" w:cs="Times New Roman"/>
          <w:sz w:val="22"/>
          <w:lang/>
        </w:rPr>
        <w:t xml:space="preserve"> </w:t>
      </w:r>
      <w:r w:rsidR="00BE46DD" w:rsidRPr="00CA63DA">
        <w:rPr>
          <w:rFonts w:ascii="Times New Roman" w:eastAsia="宋体" w:hAnsi="Times New Roman" w:cs="Times New Roman" w:hint="eastAsia"/>
          <w:sz w:val="22"/>
          <w:lang/>
        </w:rPr>
        <w:t>market</w:t>
      </w:r>
      <w:r w:rsidR="00DB270D" w:rsidRPr="00CA63DA">
        <w:rPr>
          <w:rFonts w:ascii="Times New Roman" w:eastAsia="宋体" w:hAnsi="Times New Roman" w:cs="Times New Roman"/>
          <w:sz w:val="22"/>
          <w:lang/>
        </w:rPr>
        <w:t xml:space="preserve"> participants, maintain </w:t>
      </w:r>
      <w:r w:rsidR="00BE46DD" w:rsidRPr="00CA63DA">
        <w:rPr>
          <w:rFonts w:ascii="Times New Roman" w:eastAsia="宋体" w:hAnsi="Times New Roman" w:cs="Times New Roman" w:hint="eastAsia"/>
          <w:sz w:val="22"/>
          <w:lang/>
        </w:rPr>
        <w:t>market order</w:t>
      </w:r>
      <w:r w:rsidR="00DB270D" w:rsidRPr="00CA63DA">
        <w:rPr>
          <w:rFonts w:ascii="Times New Roman" w:eastAsia="宋体" w:hAnsi="Times New Roman" w:cs="Times New Roman"/>
          <w:sz w:val="22"/>
          <w:lang/>
        </w:rPr>
        <w:t>, and protect the legitimate r</w:t>
      </w:r>
      <w:r w:rsidR="00B97D39" w:rsidRPr="00CA63DA">
        <w:rPr>
          <w:rFonts w:ascii="Times New Roman" w:eastAsia="宋体" w:hAnsi="Times New Roman" w:cs="Times New Roman"/>
          <w:sz w:val="22"/>
          <w:lang/>
        </w:rPr>
        <w:t>ights and interests of investo</w:t>
      </w:r>
      <w:r w:rsidR="00B97D39" w:rsidRPr="00CA63DA">
        <w:rPr>
          <w:rFonts w:ascii="Times New Roman" w:eastAsia="宋体" w:hAnsi="Times New Roman" w:cs="Times New Roman" w:hint="eastAsia"/>
          <w:sz w:val="22"/>
          <w:lang/>
        </w:rPr>
        <w:t>rs</w:t>
      </w:r>
      <w:r w:rsidR="00BE46DD" w:rsidRPr="00CA63DA">
        <w:rPr>
          <w:rFonts w:ascii="Times New Roman" w:eastAsia="宋体" w:hAnsi="Times New Roman" w:cs="Times New Roman"/>
          <w:sz w:val="22"/>
          <w:lang/>
        </w:rPr>
        <w:t>.</w:t>
      </w:r>
    </w:p>
    <w:p w:rsidR="00DB270D" w:rsidRPr="00CA63DA" w:rsidRDefault="00DB270D" w:rsidP="0033302B">
      <w:pPr>
        <w:tabs>
          <w:tab w:val="left" w:pos="1134"/>
        </w:tabs>
        <w:spacing w:afterLines="100" w:line="276" w:lineRule="auto"/>
        <w:jc w:val="left"/>
        <w:rPr>
          <w:rFonts w:ascii="Times New Roman" w:eastAsia="宋体" w:hAnsi="Times New Roman" w:cs="Times New Roman"/>
          <w:i/>
          <w:iCs/>
          <w:sz w:val="22"/>
          <w:lang/>
        </w:rPr>
      </w:pPr>
      <w:r w:rsidRPr="00CA63DA">
        <w:rPr>
          <w:rFonts w:ascii="Times New Roman" w:eastAsia="宋体" w:hAnsi="Times New Roman" w:cs="Times New Roman"/>
          <w:b/>
          <w:sz w:val="22"/>
          <w:lang/>
        </w:rPr>
        <w:t>Article 2</w:t>
      </w:r>
      <w:r w:rsidRPr="00CA63DA">
        <w:rPr>
          <w:rFonts w:ascii="Times New Roman" w:eastAsia="宋体" w:hAnsi="Times New Roman" w:cs="Times New Roman"/>
          <w:sz w:val="22"/>
        </w:rPr>
        <w:tab/>
      </w:r>
      <w:r w:rsidRPr="00CA63DA">
        <w:rPr>
          <w:rFonts w:ascii="Times New Roman" w:eastAsia="宋体" w:hAnsi="Times New Roman" w:cs="Times New Roman"/>
          <w:sz w:val="22"/>
          <w:lang/>
        </w:rPr>
        <w:t xml:space="preserve">These </w:t>
      </w:r>
      <w:r w:rsidRPr="00CA63DA">
        <w:rPr>
          <w:rFonts w:ascii="Times New Roman" w:eastAsia="宋体" w:hAnsi="Times New Roman" w:cs="Times New Roman"/>
          <w:i/>
          <w:iCs/>
          <w:sz w:val="22"/>
          <w:lang/>
        </w:rPr>
        <w:t xml:space="preserve">Guidelines </w:t>
      </w:r>
      <w:r w:rsidRPr="00CA63DA">
        <w:rPr>
          <w:rFonts w:ascii="Times New Roman" w:eastAsia="宋体" w:hAnsi="Times New Roman" w:cs="Times New Roman"/>
          <w:sz w:val="22"/>
          <w:lang/>
        </w:rPr>
        <w:t xml:space="preserve">are applicable to the roadshows, </w:t>
      </w:r>
      <w:bookmarkStart w:id="15" w:name="OLE_LINK94"/>
      <w:r w:rsidR="00FD3098" w:rsidRPr="00CA63DA">
        <w:rPr>
          <w:rFonts w:ascii="Times New Roman" w:eastAsia="宋体" w:hAnsi="Times New Roman" w:cs="Times New Roman" w:hint="eastAsia"/>
          <w:sz w:val="22"/>
          <w:lang/>
        </w:rPr>
        <w:t>price inquiry</w:t>
      </w:r>
      <w:r w:rsidRPr="00CA63DA">
        <w:rPr>
          <w:rFonts w:ascii="Times New Roman" w:eastAsia="宋体" w:hAnsi="Times New Roman" w:cs="Times New Roman"/>
          <w:sz w:val="22"/>
          <w:lang/>
        </w:rPr>
        <w:t>, pricing, subscriptio</w:t>
      </w:r>
      <w:r w:rsidR="004172ED" w:rsidRPr="00CA63DA">
        <w:rPr>
          <w:rFonts w:ascii="Times New Roman" w:eastAsia="宋体" w:hAnsi="Times New Roman" w:cs="Times New Roman"/>
          <w:sz w:val="22"/>
          <w:lang/>
        </w:rPr>
        <w:t>ns</w:t>
      </w:r>
      <w:bookmarkEnd w:id="15"/>
      <w:r w:rsidR="004172ED" w:rsidRPr="00CA63DA">
        <w:rPr>
          <w:rFonts w:ascii="Times New Roman" w:eastAsia="宋体" w:hAnsi="Times New Roman" w:cs="Times New Roman"/>
          <w:sz w:val="22"/>
          <w:lang/>
        </w:rPr>
        <w:t xml:space="preserve">, </w:t>
      </w:r>
      <w:r w:rsidR="00A31BFB" w:rsidRPr="00CA63DA">
        <w:rPr>
          <w:rFonts w:ascii="Times New Roman" w:eastAsia="宋体" w:hAnsi="Times New Roman" w:cs="Times New Roman" w:hint="eastAsia"/>
          <w:sz w:val="22"/>
          <w:lang/>
        </w:rPr>
        <w:t>placements</w:t>
      </w:r>
      <w:r w:rsidR="004172ED" w:rsidRPr="00CA63DA">
        <w:rPr>
          <w:rFonts w:ascii="Times New Roman" w:eastAsia="宋体" w:hAnsi="Times New Roman" w:cs="Times New Roman"/>
          <w:sz w:val="22"/>
          <w:lang/>
        </w:rPr>
        <w:t xml:space="preserve">, </w:t>
      </w:r>
      <w:r w:rsidR="002E7C70" w:rsidRPr="002E7C70">
        <w:rPr>
          <w:rFonts w:ascii="Times New Roman" w:eastAsia="宋体" w:hAnsi="Times New Roman" w:cs="Times New Roman"/>
          <w:sz w:val="22"/>
          <w:lang/>
        </w:rPr>
        <w:t>follow-on</w:t>
      </w:r>
      <w:r w:rsidR="00CA63DA">
        <w:rPr>
          <w:rFonts w:ascii="Times New Roman" w:eastAsia="宋体" w:hAnsi="Times New Roman" w:cs="Times New Roman"/>
          <w:sz w:val="22"/>
          <w:lang/>
        </w:rPr>
        <w:t xml:space="preserve"> offering</w:t>
      </w:r>
      <w:r w:rsidR="004172ED" w:rsidRPr="00CA63DA">
        <w:rPr>
          <w:rFonts w:ascii="Times New Roman" w:eastAsia="宋体" w:hAnsi="Times New Roman" w:cs="Times New Roman"/>
          <w:sz w:val="22"/>
          <w:lang/>
        </w:rPr>
        <w:t xml:space="preserve">, </w:t>
      </w:r>
      <w:r w:rsidRPr="00CA63DA">
        <w:rPr>
          <w:rFonts w:ascii="Times New Roman" w:eastAsia="宋体" w:hAnsi="Times New Roman" w:cs="Times New Roman"/>
          <w:sz w:val="22"/>
          <w:lang/>
        </w:rPr>
        <w:t xml:space="preserve">and information disclosure of </w:t>
      </w:r>
      <w:r w:rsidR="00984070">
        <w:rPr>
          <w:rFonts w:ascii="Times New Roman" w:eastAsia="宋体" w:hAnsi="Times New Roman" w:cs="Times New Roman"/>
          <w:sz w:val="22"/>
          <w:lang/>
        </w:rPr>
        <w:t>i</w:t>
      </w:r>
      <w:r w:rsidR="004172ED" w:rsidRPr="00CA63DA">
        <w:rPr>
          <w:rFonts w:ascii="Times New Roman" w:eastAsia="宋体" w:hAnsi="Times New Roman" w:cs="Times New Roman"/>
          <w:sz w:val="22"/>
          <w:lang/>
        </w:rPr>
        <w:t>nfrastructure REIT</w:t>
      </w:r>
      <w:r w:rsidRPr="00CA63DA">
        <w:rPr>
          <w:rFonts w:ascii="Times New Roman" w:eastAsia="宋体" w:hAnsi="Times New Roman" w:cs="Times New Roman"/>
          <w:sz w:val="22"/>
          <w:lang/>
        </w:rPr>
        <w:t>s. Matters not covered herein shall be governed</w:t>
      </w:r>
      <w:r w:rsidR="007A78CB" w:rsidRPr="00CA63DA">
        <w:rPr>
          <w:rFonts w:ascii="Times New Roman" w:eastAsia="宋体" w:hAnsi="Times New Roman" w:cs="Times New Roman"/>
          <w:sz w:val="22"/>
          <w:lang/>
        </w:rPr>
        <w:t xml:space="preserve">, </w:t>
      </w:r>
      <w:r w:rsidR="007A78CB" w:rsidRPr="00CA63DA">
        <w:rPr>
          <w:rFonts w:ascii="Times New Roman" w:eastAsia="宋体" w:hAnsi="Times New Roman" w:cs="Times New Roman"/>
          <w:i/>
          <w:sz w:val="22"/>
          <w:lang/>
        </w:rPr>
        <w:t>mutatis mutandis</w:t>
      </w:r>
      <w:r w:rsidR="007A78CB" w:rsidRPr="00CA63DA">
        <w:rPr>
          <w:rFonts w:ascii="Times New Roman" w:eastAsia="宋体" w:hAnsi="Times New Roman" w:cs="Times New Roman"/>
          <w:sz w:val="22"/>
          <w:lang/>
        </w:rPr>
        <w:t>,</w:t>
      </w:r>
      <w:r w:rsidRPr="00CA63DA">
        <w:rPr>
          <w:rFonts w:ascii="Times New Roman" w:eastAsia="宋体" w:hAnsi="Times New Roman" w:cs="Times New Roman"/>
          <w:sz w:val="22"/>
          <w:lang/>
        </w:rPr>
        <w:t xml:space="preserve"> by the </w:t>
      </w:r>
      <w:bookmarkStart w:id="16" w:name="OLE_LINK97"/>
      <w:bookmarkStart w:id="17" w:name="OLE_LINK98"/>
      <w:r w:rsidRPr="00CA63DA">
        <w:rPr>
          <w:rFonts w:ascii="Times New Roman" w:eastAsia="宋体" w:hAnsi="Times New Roman" w:cs="Times New Roman"/>
          <w:i/>
          <w:sz w:val="22"/>
          <w:lang/>
        </w:rPr>
        <w:t xml:space="preserve">Guidelines </w:t>
      </w:r>
      <w:r w:rsidR="007A78CB" w:rsidRPr="00CA63DA">
        <w:rPr>
          <w:rFonts w:ascii="Times New Roman" w:eastAsia="宋体" w:hAnsi="Times New Roman" w:cs="Times New Roman" w:hint="eastAsia"/>
          <w:i/>
          <w:sz w:val="22"/>
          <w:lang/>
        </w:rPr>
        <w:t>of the Shanghai Stock Exchange on</w:t>
      </w:r>
      <w:r w:rsidRPr="00CA63DA">
        <w:rPr>
          <w:rFonts w:ascii="Times New Roman" w:eastAsia="宋体" w:hAnsi="Times New Roman" w:cs="Times New Roman"/>
          <w:i/>
          <w:sz w:val="22"/>
          <w:lang/>
        </w:rPr>
        <w:t xml:space="preserve"> Listed Open-</w:t>
      </w:r>
      <w:r w:rsidR="007B6D1E" w:rsidRPr="00CA63DA">
        <w:rPr>
          <w:rFonts w:ascii="Times New Roman" w:eastAsia="宋体" w:hAnsi="Times New Roman" w:cs="Times New Roman"/>
          <w:i/>
          <w:sz w:val="22"/>
          <w:lang/>
        </w:rPr>
        <w:t xml:space="preserve">End </w:t>
      </w:r>
      <w:r w:rsidRPr="00CA63DA">
        <w:rPr>
          <w:rFonts w:ascii="Times New Roman" w:eastAsia="宋体" w:hAnsi="Times New Roman" w:cs="Times New Roman"/>
          <w:i/>
          <w:sz w:val="22"/>
          <w:lang/>
        </w:rPr>
        <w:t>Fund</w:t>
      </w:r>
      <w:bookmarkEnd w:id="16"/>
      <w:bookmarkEnd w:id="17"/>
      <w:r w:rsidRPr="00CA63DA">
        <w:rPr>
          <w:rFonts w:ascii="Times New Roman" w:eastAsia="宋体" w:hAnsi="Times New Roman" w:cs="Times New Roman"/>
          <w:i/>
          <w:sz w:val="22"/>
          <w:lang/>
        </w:rPr>
        <w:t xml:space="preserve"> </w:t>
      </w:r>
      <w:r w:rsidRPr="00CA63DA">
        <w:rPr>
          <w:rFonts w:ascii="Times New Roman" w:eastAsia="宋体" w:hAnsi="Times New Roman" w:cs="Times New Roman"/>
          <w:sz w:val="22"/>
          <w:lang/>
        </w:rPr>
        <w:t>and other rules of the Exchange.</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The registration and settlement of </w:t>
      </w:r>
      <w:r w:rsidR="00984070">
        <w:rPr>
          <w:rFonts w:ascii="Times New Roman" w:eastAsia="宋体" w:hAnsi="Times New Roman" w:cs="Times New Roman"/>
          <w:sz w:val="22"/>
        </w:rPr>
        <w:t>i</w:t>
      </w:r>
      <w:r w:rsidR="004172ED" w:rsidRPr="00CA63DA">
        <w:rPr>
          <w:rFonts w:ascii="Times New Roman" w:eastAsia="宋体" w:hAnsi="Times New Roman" w:cs="Times New Roman"/>
          <w:sz w:val="22"/>
        </w:rPr>
        <w:t>nfrastructure REIT</w:t>
      </w:r>
      <w:r w:rsidRPr="00CA63DA">
        <w:rPr>
          <w:rFonts w:ascii="Times New Roman" w:eastAsia="宋体" w:hAnsi="Times New Roman" w:cs="Times New Roman"/>
          <w:sz w:val="22"/>
        </w:rPr>
        <w:t xml:space="preserve">s shall be subject to </w:t>
      </w:r>
      <w:r w:rsidR="007B6D1E" w:rsidRPr="00CA63DA">
        <w:rPr>
          <w:rFonts w:ascii="Times New Roman" w:eastAsia="宋体" w:hAnsi="Times New Roman" w:cs="Times New Roman" w:hint="eastAsia"/>
          <w:sz w:val="22"/>
        </w:rPr>
        <w:t>applicable rules</w:t>
      </w:r>
      <w:r w:rsidRPr="00CA63DA">
        <w:rPr>
          <w:rFonts w:ascii="Times New Roman" w:eastAsia="宋体" w:hAnsi="Times New Roman" w:cs="Times New Roman"/>
          <w:sz w:val="22"/>
        </w:rPr>
        <w:t xml:space="preserve"> of the China Securities Depository and Clearing Corporation Limited (CSDC).</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3</w:t>
      </w:r>
      <w:r w:rsidRPr="00CA63DA">
        <w:rPr>
          <w:rFonts w:ascii="Times New Roman" w:eastAsia="宋体" w:hAnsi="Times New Roman" w:cs="Times New Roman"/>
          <w:sz w:val="22"/>
          <w:lang/>
        </w:rPr>
        <w:tab/>
        <w:t xml:space="preserve">Where a fund manager </w:t>
      </w:r>
      <w:r w:rsidR="007B6D1E" w:rsidRPr="00CA63DA">
        <w:rPr>
          <w:rFonts w:ascii="Times New Roman" w:eastAsia="宋体" w:hAnsi="Times New Roman" w:cs="Times New Roman" w:hint="eastAsia"/>
          <w:sz w:val="22"/>
          <w:lang/>
        </w:rPr>
        <w:t>engage</w:t>
      </w:r>
      <w:r w:rsidRPr="00CA63DA">
        <w:rPr>
          <w:rFonts w:ascii="Times New Roman" w:eastAsia="宋体" w:hAnsi="Times New Roman" w:cs="Times New Roman"/>
          <w:sz w:val="22"/>
          <w:lang/>
        </w:rPr>
        <w:t xml:space="preserve">s a financial advisor in accordance with the </w:t>
      </w:r>
      <w:r w:rsidR="006607C1" w:rsidRPr="00CA63DA">
        <w:rPr>
          <w:rFonts w:ascii="Times New Roman" w:eastAsia="宋体" w:hAnsi="Times New Roman" w:cs="Times New Roman"/>
          <w:i/>
          <w:iCs/>
          <w:sz w:val="22"/>
          <w:lang/>
        </w:rPr>
        <w:t>Infrastructure REITs Guidelines</w:t>
      </w:r>
      <w:r w:rsidR="007B6D1E" w:rsidRPr="00CA63DA">
        <w:rPr>
          <w:rFonts w:ascii="Times New Roman" w:eastAsia="宋体" w:hAnsi="Times New Roman" w:cs="Times New Roman"/>
          <w:sz w:val="22"/>
          <w:lang/>
        </w:rPr>
        <w:t>,</w:t>
      </w:r>
      <w:r w:rsidRPr="00CA63DA">
        <w:rPr>
          <w:rFonts w:ascii="Times New Roman" w:eastAsia="宋体" w:hAnsi="Times New Roman" w:cs="Times New Roman"/>
          <w:sz w:val="22"/>
          <w:lang/>
        </w:rPr>
        <w:t xml:space="preserve"> the financial advisor</w:t>
      </w:r>
      <w:r w:rsidR="007B6D1E" w:rsidRPr="00CA63DA">
        <w:rPr>
          <w:rFonts w:ascii="Times New Roman" w:eastAsia="宋体" w:hAnsi="Times New Roman" w:cs="Times New Roman" w:hint="eastAsia"/>
          <w:sz w:val="22"/>
          <w:lang/>
        </w:rPr>
        <w:t xml:space="preserve"> </w:t>
      </w:r>
      <w:r w:rsidR="00BF159F" w:rsidRPr="00CA63DA">
        <w:rPr>
          <w:rFonts w:ascii="Times New Roman" w:eastAsia="宋体" w:hAnsi="Times New Roman" w:cs="Times New Roman" w:hint="eastAsia"/>
          <w:sz w:val="22"/>
          <w:lang/>
        </w:rPr>
        <w:t>may act on behalf of the fund manager in</w:t>
      </w:r>
      <w:r w:rsidRPr="00CA63DA">
        <w:rPr>
          <w:rFonts w:ascii="Times New Roman" w:eastAsia="宋体" w:hAnsi="Times New Roman" w:cs="Times New Roman"/>
          <w:sz w:val="22"/>
          <w:lang/>
        </w:rPr>
        <w:t xml:space="preserve"> the roadshows, </w:t>
      </w:r>
      <w:r w:rsidR="00FD3098" w:rsidRPr="00CA63DA">
        <w:rPr>
          <w:rFonts w:ascii="Times New Roman" w:eastAsia="宋体" w:hAnsi="Times New Roman" w:cs="Times New Roman" w:hint="eastAsia"/>
          <w:sz w:val="22"/>
          <w:lang/>
        </w:rPr>
        <w:t>price inquiry</w:t>
      </w:r>
      <w:r w:rsidRPr="00CA63DA">
        <w:rPr>
          <w:rFonts w:ascii="Times New Roman" w:eastAsia="宋体" w:hAnsi="Times New Roman" w:cs="Times New Roman"/>
          <w:sz w:val="22"/>
          <w:lang/>
        </w:rPr>
        <w:t>,</w:t>
      </w:r>
      <w:r w:rsidR="007B6D1E" w:rsidRPr="00CA63DA">
        <w:rPr>
          <w:rFonts w:ascii="Times New Roman" w:eastAsia="宋体" w:hAnsi="Times New Roman" w:cs="Times New Roman"/>
          <w:sz w:val="22"/>
          <w:lang/>
        </w:rPr>
        <w:t xml:space="preserve"> pricing, </w:t>
      </w:r>
      <w:r w:rsidR="007B6D1E" w:rsidRPr="00CA63DA">
        <w:rPr>
          <w:rFonts w:ascii="Times New Roman" w:eastAsia="宋体" w:hAnsi="Times New Roman" w:cs="Times New Roman" w:hint="eastAsia"/>
          <w:sz w:val="22"/>
          <w:lang/>
        </w:rPr>
        <w:t>placements</w:t>
      </w:r>
      <w:r w:rsidRPr="00CA63DA">
        <w:rPr>
          <w:rFonts w:ascii="Times New Roman" w:eastAsia="宋体" w:hAnsi="Times New Roman" w:cs="Times New Roman"/>
          <w:sz w:val="22"/>
          <w:lang/>
        </w:rPr>
        <w:t xml:space="preserve">, </w:t>
      </w:r>
      <w:r w:rsidR="002E7C70">
        <w:rPr>
          <w:rFonts w:ascii="Times New Roman" w:eastAsia="宋体" w:hAnsi="Times New Roman" w:cs="Times New Roman"/>
          <w:sz w:val="22"/>
          <w:lang/>
        </w:rPr>
        <w:t>follow-on</w:t>
      </w:r>
      <w:r w:rsidR="00CA63DA">
        <w:rPr>
          <w:rFonts w:ascii="Times New Roman" w:eastAsia="宋体" w:hAnsi="Times New Roman" w:cs="Times New Roman"/>
          <w:sz w:val="22"/>
          <w:lang/>
        </w:rPr>
        <w:t xml:space="preserve"> offering</w:t>
      </w:r>
      <w:r w:rsidR="007B6D1E" w:rsidRPr="00CA63DA">
        <w:rPr>
          <w:rFonts w:ascii="Times New Roman" w:eastAsia="宋体" w:hAnsi="Times New Roman" w:cs="Times New Roman" w:hint="eastAsia"/>
          <w:sz w:val="22"/>
          <w:lang/>
        </w:rPr>
        <w:t>,</w:t>
      </w:r>
      <w:r w:rsidRPr="00CA63DA">
        <w:rPr>
          <w:rFonts w:ascii="Times New Roman" w:eastAsia="宋体" w:hAnsi="Times New Roman" w:cs="Times New Roman"/>
          <w:sz w:val="22"/>
          <w:lang/>
        </w:rPr>
        <w:t xml:space="preserve"> and other matters relating to the offering of </w:t>
      </w:r>
      <w:r w:rsidR="007B6D1E" w:rsidRPr="00CA63DA">
        <w:rPr>
          <w:rFonts w:ascii="Times New Roman" w:eastAsia="宋体" w:hAnsi="Times New Roman" w:cs="Times New Roman" w:hint="eastAsia"/>
          <w:sz w:val="22"/>
          <w:lang/>
        </w:rPr>
        <w:t xml:space="preserve">the </w:t>
      </w:r>
      <w:r w:rsidR="00984070">
        <w:rPr>
          <w:rFonts w:ascii="Times New Roman" w:eastAsia="宋体" w:hAnsi="Times New Roman" w:cs="Times New Roman"/>
          <w:sz w:val="22"/>
          <w:lang/>
        </w:rPr>
        <w:t>i</w:t>
      </w:r>
      <w:r w:rsidR="004172ED" w:rsidRPr="00CA63DA">
        <w:rPr>
          <w:rFonts w:ascii="Times New Roman" w:eastAsia="宋体" w:hAnsi="Times New Roman" w:cs="Times New Roman"/>
          <w:sz w:val="22"/>
          <w:lang/>
        </w:rPr>
        <w:t>nfrastructure REIT</w:t>
      </w:r>
      <w:r w:rsidRPr="00CA63DA">
        <w:rPr>
          <w:rFonts w:ascii="Times New Roman" w:eastAsia="宋体" w:hAnsi="Times New Roman" w:cs="Times New Roman"/>
          <w:sz w:val="22"/>
          <w:lang/>
        </w:rPr>
        <w:t xml:space="preserve">, </w:t>
      </w:r>
      <w:r w:rsidR="007B6D1E" w:rsidRPr="00CA63DA">
        <w:rPr>
          <w:rFonts w:ascii="Times New Roman" w:eastAsia="宋体" w:hAnsi="Times New Roman" w:cs="Times New Roman" w:hint="eastAsia"/>
          <w:sz w:val="22"/>
          <w:lang/>
        </w:rPr>
        <w:t>provided that the fund man</w:t>
      </w:r>
      <w:r w:rsidR="001D0D20" w:rsidRPr="00CA63DA">
        <w:rPr>
          <w:rFonts w:ascii="Times New Roman" w:eastAsia="宋体" w:hAnsi="Times New Roman" w:cs="Times New Roman"/>
          <w:sz w:val="22"/>
          <w:lang/>
        </w:rPr>
        <w:t>a</w:t>
      </w:r>
      <w:r w:rsidR="007B6D1E" w:rsidRPr="00CA63DA">
        <w:rPr>
          <w:rFonts w:ascii="Times New Roman" w:eastAsia="宋体" w:hAnsi="Times New Roman" w:cs="Times New Roman" w:hint="eastAsia"/>
          <w:sz w:val="22"/>
          <w:lang/>
        </w:rPr>
        <w:t xml:space="preserve">ger will </w:t>
      </w:r>
      <w:r w:rsidR="007B6D1E" w:rsidRPr="00CA63DA">
        <w:rPr>
          <w:rFonts w:ascii="Times New Roman" w:eastAsia="宋体" w:hAnsi="Times New Roman" w:cs="Times New Roman"/>
          <w:sz w:val="22"/>
          <w:lang/>
        </w:rPr>
        <w:t>not be exempt</w:t>
      </w:r>
      <w:r w:rsidR="00BF159F" w:rsidRPr="00CA63DA">
        <w:rPr>
          <w:rFonts w:ascii="Times New Roman" w:eastAsia="宋体" w:hAnsi="Times New Roman" w:cs="Times New Roman" w:hint="eastAsia"/>
          <w:sz w:val="22"/>
          <w:lang/>
        </w:rPr>
        <w:t>ed from its statutory duties</w:t>
      </w:r>
      <w:r w:rsidRPr="00CA63DA">
        <w:rPr>
          <w:rFonts w:ascii="Times New Roman" w:eastAsia="宋体" w:hAnsi="Times New Roman" w:cs="Times New Roman"/>
          <w:sz w:val="22"/>
          <w:lang/>
        </w:rPr>
        <w:t>.</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4</w:t>
      </w:r>
      <w:r w:rsidRPr="00CA63DA">
        <w:rPr>
          <w:rFonts w:ascii="Times New Roman" w:eastAsia="宋体" w:hAnsi="Times New Roman" w:cs="Times New Roman"/>
          <w:sz w:val="22"/>
          <w:lang/>
        </w:rPr>
        <w:tab/>
      </w:r>
      <w:r w:rsidR="001D0D20" w:rsidRPr="00CA63DA">
        <w:rPr>
          <w:rFonts w:ascii="Times New Roman" w:eastAsia="宋体" w:hAnsi="Times New Roman" w:cs="Times New Roman"/>
          <w:sz w:val="22"/>
          <w:lang/>
        </w:rPr>
        <w:t>F</w:t>
      </w:r>
      <w:r w:rsidRPr="00CA63DA">
        <w:rPr>
          <w:rFonts w:ascii="Times New Roman" w:eastAsia="宋体" w:hAnsi="Times New Roman" w:cs="Times New Roman"/>
          <w:sz w:val="22"/>
          <w:lang/>
        </w:rPr>
        <w:t xml:space="preserve">und manager and financial advisor shall, in accordance with these </w:t>
      </w:r>
      <w:r w:rsidRPr="00CA63DA">
        <w:rPr>
          <w:rFonts w:ascii="Times New Roman" w:eastAsia="宋体" w:hAnsi="Times New Roman" w:cs="Times New Roman"/>
          <w:i/>
          <w:sz w:val="22"/>
          <w:lang/>
        </w:rPr>
        <w:t>Guidelines</w:t>
      </w:r>
      <w:r w:rsidRPr="00CA63DA">
        <w:rPr>
          <w:rFonts w:ascii="Times New Roman" w:eastAsia="宋体" w:hAnsi="Times New Roman" w:cs="Times New Roman"/>
          <w:sz w:val="22"/>
          <w:lang/>
        </w:rPr>
        <w:t xml:space="preserve"> and other rules of the Exchange, establish and improve </w:t>
      </w:r>
      <w:r w:rsidR="00AC7C29" w:rsidRPr="00CA63DA">
        <w:rPr>
          <w:rFonts w:ascii="Times New Roman" w:eastAsia="宋体" w:hAnsi="Times New Roman" w:cs="Times New Roman" w:hint="eastAsia"/>
          <w:sz w:val="22"/>
          <w:lang/>
        </w:rPr>
        <w:t xml:space="preserve">the </w:t>
      </w:r>
      <w:r w:rsidRPr="00CA63DA">
        <w:rPr>
          <w:rFonts w:ascii="Times New Roman" w:eastAsia="宋体" w:hAnsi="Times New Roman" w:cs="Times New Roman"/>
          <w:sz w:val="22"/>
          <w:lang/>
        </w:rPr>
        <w:t>risk management and internal control systems for the offering of</w:t>
      </w:r>
      <w:r w:rsidR="00AC7C29" w:rsidRPr="00CA63DA">
        <w:rPr>
          <w:rFonts w:ascii="Times New Roman" w:eastAsia="宋体" w:hAnsi="Times New Roman" w:cs="Times New Roman" w:hint="eastAsia"/>
          <w:sz w:val="22"/>
          <w:lang/>
        </w:rPr>
        <w:t xml:space="preserve"> </w:t>
      </w:r>
      <w:r w:rsidR="00C11C85" w:rsidRPr="00CA63DA">
        <w:rPr>
          <w:rFonts w:ascii="Times New Roman" w:eastAsia="宋体" w:hAnsi="Times New Roman" w:cs="Times New Roman" w:hint="eastAsia"/>
          <w:sz w:val="22"/>
          <w:lang/>
        </w:rPr>
        <w:t xml:space="preserve">an </w:t>
      </w:r>
      <w:r w:rsidR="00984070">
        <w:rPr>
          <w:rFonts w:ascii="Times New Roman" w:eastAsia="宋体" w:hAnsi="Times New Roman" w:cs="Times New Roman"/>
          <w:sz w:val="22"/>
          <w:lang/>
        </w:rPr>
        <w:t>i</w:t>
      </w:r>
      <w:r w:rsidR="004172ED" w:rsidRPr="00CA63DA">
        <w:rPr>
          <w:rFonts w:ascii="Times New Roman" w:eastAsia="宋体" w:hAnsi="Times New Roman" w:cs="Times New Roman"/>
          <w:sz w:val="22"/>
          <w:lang/>
        </w:rPr>
        <w:t>nfrastructure REIT</w:t>
      </w:r>
      <w:r w:rsidRPr="00CA63DA">
        <w:rPr>
          <w:rFonts w:ascii="Times New Roman" w:eastAsia="宋体" w:hAnsi="Times New Roman" w:cs="Times New Roman"/>
          <w:sz w:val="22"/>
          <w:lang/>
        </w:rPr>
        <w:t xml:space="preserve">, strengthen </w:t>
      </w:r>
      <w:r w:rsidR="006420EC" w:rsidRPr="00CA63DA">
        <w:rPr>
          <w:rFonts w:ascii="Times New Roman" w:eastAsia="宋体" w:hAnsi="Times New Roman" w:cs="Times New Roman"/>
          <w:sz w:val="22"/>
          <w:lang/>
        </w:rPr>
        <w:t xml:space="preserve">management </w:t>
      </w:r>
      <w:r w:rsidR="006420EC" w:rsidRPr="00CA63DA">
        <w:rPr>
          <w:rFonts w:ascii="Times New Roman" w:eastAsia="宋体" w:hAnsi="Times New Roman" w:cs="Times New Roman" w:hint="eastAsia"/>
          <w:sz w:val="22"/>
          <w:lang/>
        </w:rPr>
        <w:t xml:space="preserve">over </w:t>
      </w:r>
      <w:r w:rsidRPr="00CA63DA">
        <w:rPr>
          <w:rFonts w:ascii="Times New Roman" w:eastAsia="宋体" w:hAnsi="Times New Roman" w:cs="Times New Roman"/>
          <w:sz w:val="22"/>
          <w:lang/>
        </w:rPr>
        <w:t>the pricing and offering</w:t>
      </w:r>
      <w:r w:rsidR="00AC7C29" w:rsidRPr="00CA63DA">
        <w:rPr>
          <w:rFonts w:ascii="Times New Roman" w:eastAsia="宋体" w:hAnsi="Times New Roman" w:cs="Times New Roman" w:hint="eastAsia"/>
          <w:sz w:val="22"/>
          <w:lang/>
        </w:rPr>
        <w:t xml:space="preserve"> process</w:t>
      </w:r>
      <w:r w:rsidRPr="00CA63DA">
        <w:rPr>
          <w:rFonts w:ascii="Times New Roman" w:eastAsia="宋体" w:hAnsi="Times New Roman" w:cs="Times New Roman"/>
          <w:sz w:val="22"/>
          <w:lang/>
        </w:rPr>
        <w:t xml:space="preserve">, </w:t>
      </w:r>
      <w:r w:rsidR="00AC7C29" w:rsidRPr="00CA63DA">
        <w:rPr>
          <w:rFonts w:ascii="Times New Roman" w:eastAsia="宋体" w:hAnsi="Times New Roman" w:cs="Times New Roman" w:hint="eastAsia"/>
          <w:sz w:val="22"/>
          <w:lang/>
        </w:rPr>
        <w:t>and prevent</w:t>
      </w:r>
      <w:r w:rsidRPr="00CA63DA">
        <w:rPr>
          <w:rFonts w:ascii="Times New Roman" w:eastAsia="宋体" w:hAnsi="Times New Roman" w:cs="Times New Roman"/>
          <w:sz w:val="22"/>
          <w:lang/>
        </w:rPr>
        <w:t xml:space="preserve"> conflicts of interest.</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lastRenderedPageBreak/>
        <w:t xml:space="preserve">Fund manager, financial advisor, </w:t>
      </w:r>
      <w:r w:rsidR="00AC7C29" w:rsidRPr="00CA63DA">
        <w:rPr>
          <w:rFonts w:ascii="Times New Roman" w:eastAsia="宋体" w:hAnsi="Times New Roman" w:cs="Times New Roman"/>
          <w:sz w:val="22"/>
        </w:rPr>
        <w:t xml:space="preserve">service providers </w:t>
      </w:r>
      <w:r w:rsidR="00AC7C29" w:rsidRPr="00CA63DA">
        <w:rPr>
          <w:rFonts w:ascii="Times New Roman" w:eastAsia="宋体" w:hAnsi="Times New Roman" w:cs="Times New Roman" w:hint="eastAsia"/>
          <w:sz w:val="22"/>
        </w:rPr>
        <w:t xml:space="preserve">such as </w:t>
      </w:r>
      <w:r w:rsidRPr="00CA63DA">
        <w:rPr>
          <w:rFonts w:ascii="Times New Roman" w:eastAsia="宋体" w:hAnsi="Times New Roman" w:cs="Times New Roman"/>
          <w:sz w:val="22"/>
        </w:rPr>
        <w:t xml:space="preserve">fund sales agencies, law firms, accounting firms, </w:t>
      </w:r>
      <w:bookmarkStart w:id="18" w:name="OLE_LINK1"/>
      <w:bookmarkStart w:id="19" w:name="OLE_LINK2"/>
      <w:r w:rsidR="00AC7C29" w:rsidRPr="00CA63DA">
        <w:rPr>
          <w:rFonts w:ascii="Times New Roman" w:eastAsia="宋体" w:hAnsi="Times New Roman" w:cs="Times New Roman" w:hint="eastAsia"/>
          <w:sz w:val="22"/>
        </w:rPr>
        <w:t xml:space="preserve">and </w:t>
      </w:r>
      <w:r w:rsidRPr="00CA63DA">
        <w:rPr>
          <w:rFonts w:ascii="Times New Roman" w:eastAsia="宋体" w:hAnsi="Times New Roman" w:cs="Times New Roman"/>
          <w:sz w:val="22"/>
        </w:rPr>
        <w:t xml:space="preserve">asset </w:t>
      </w:r>
      <w:bookmarkEnd w:id="18"/>
      <w:bookmarkEnd w:id="19"/>
      <w:r w:rsidR="00AC7C29" w:rsidRPr="00CA63DA">
        <w:rPr>
          <w:rFonts w:ascii="Times New Roman" w:eastAsia="宋体" w:hAnsi="Times New Roman" w:cs="Times New Roman"/>
          <w:sz w:val="22"/>
        </w:rPr>
        <w:t>appraisal agencies</w:t>
      </w:r>
      <w:r w:rsidRPr="00CA63DA">
        <w:rPr>
          <w:rFonts w:ascii="Times New Roman" w:eastAsia="宋体" w:hAnsi="Times New Roman" w:cs="Times New Roman"/>
          <w:sz w:val="22"/>
        </w:rPr>
        <w:t xml:space="preserve">, as well as investors and other participants shall </w:t>
      </w:r>
      <w:r w:rsidR="00AC7C29" w:rsidRPr="00CA63DA">
        <w:rPr>
          <w:rFonts w:ascii="Times New Roman" w:eastAsia="宋体" w:hAnsi="Times New Roman" w:cs="Times New Roman" w:hint="eastAsia"/>
          <w:sz w:val="22"/>
        </w:rPr>
        <w:t>act with</w:t>
      </w:r>
      <w:bookmarkStart w:id="20" w:name="OLE_LINK105"/>
      <w:bookmarkStart w:id="21" w:name="OLE_LINK106"/>
      <w:r w:rsidR="00AC7C29" w:rsidRPr="00CA63DA">
        <w:rPr>
          <w:rFonts w:ascii="Times New Roman" w:eastAsia="宋体" w:hAnsi="Times New Roman" w:cs="Times New Roman" w:hint="eastAsia"/>
          <w:sz w:val="22"/>
        </w:rPr>
        <w:t xml:space="preserve"> honesty and due diligence</w:t>
      </w:r>
      <w:bookmarkEnd w:id="20"/>
      <w:bookmarkEnd w:id="21"/>
      <w:r w:rsidRPr="00CA63DA">
        <w:rPr>
          <w:rFonts w:ascii="Times New Roman" w:eastAsia="宋体" w:hAnsi="Times New Roman" w:cs="Times New Roman"/>
          <w:sz w:val="22"/>
        </w:rPr>
        <w:t xml:space="preserve"> and strictly abide by </w:t>
      </w:r>
      <w:r w:rsidR="00AC7C29" w:rsidRPr="00CA63DA">
        <w:rPr>
          <w:rFonts w:ascii="Times New Roman" w:eastAsia="宋体" w:hAnsi="Times New Roman" w:cs="Times New Roman" w:hint="eastAsia"/>
          <w:sz w:val="22"/>
        </w:rPr>
        <w:t>applicable</w:t>
      </w:r>
      <w:r w:rsidRPr="00CA63DA">
        <w:rPr>
          <w:rFonts w:ascii="Times New Roman" w:eastAsia="宋体" w:hAnsi="Times New Roman" w:cs="Times New Roman"/>
          <w:sz w:val="22"/>
        </w:rPr>
        <w:t xml:space="preserve"> laws and regulations, rules of the Exchange, and industry </w:t>
      </w:r>
      <w:r w:rsidR="00AC7C29" w:rsidRPr="00CA63DA">
        <w:rPr>
          <w:rFonts w:ascii="Times New Roman" w:eastAsia="宋体" w:hAnsi="Times New Roman" w:cs="Times New Roman" w:hint="eastAsia"/>
          <w:sz w:val="22"/>
        </w:rPr>
        <w:t>standards</w:t>
      </w:r>
      <w:r w:rsidRPr="00CA63DA">
        <w:rPr>
          <w:rFonts w:ascii="Times New Roman" w:eastAsia="宋体" w:hAnsi="Times New Roman" w:cs="Times New Roman"/>
          <w:sz w:val="22"/>
        </w:rPr>
        <w:t>. They shall not manipulate</w:t>
      </w:r>
      <w:r w:rsidR="00195ABF" w:rsidRPr="00CA63DA">
        <w:rPr>
          <w:rFonts w:ascii="Times New Roman" w:eastAsia="宋体" w:hAnsi="Times New Roman" w:cs="Times New Roman" w:hint="eastAsia"/>
          <w:sz w:val="22"/>
        </w:rPr>
        <w:t xml:space="preserve"> the issuing price or </w:t>
      </w:r>
      <w:bookmarkStart w:id="22" w:name="OLE_LINK111"/>
      <w:r w:rsidR="00195ABF" w:rsidRPr="00CA63DA">
        <w:rPr>
          <w:rFonts w:ascii="Times New Roman" w:eastAsia="宋体" w:hAnsi="Times New Roman" w:cs="Times New Roman" w:hint="eastAsia"/>
          <w:sz w:val="22"/>
        </w:rPr>
        <w:t xml:space="preserve">act </w:t>
      </w:r>
      <w:r w:rsidRPr="00CA63DA">
        <w:rPr>
          <w:rFonts w:ascii="Times New Roman" w:eastAsia="宋体" w:hAnsi="Times New Roman" w:cs="Times New Roman"/>
          <w:sz w:val="22"/>
        </w:rPr>
        <w:t>under the table</w:t>
      </w:r>
      <w:bookmarkEnd w:id="22"/>
      <w:r w:rsidR="00195ABF" w:rsidRPr="00CA63DA">
        <w:rPr>
          <w:rFonts w:ascii="Times New Roman" w:eastAsia="宋体" w:hAnsi="Times New Roman" w:cs="Times New Roman" w:hint="eastAsia"/>
          <w:sz w:val="22"/>
        </w:rPr>
        <w:t>,</w:t>
      </w:r>
      <w:r w:rsidRPr="00CA63DA">
        <w:rPr>
          <w:rFonts w:ascii="Times New Roman" w:eastAsia="宋体" w:hAnsi="Times New Roman" w:cs="Times New Roman"/>
          <w:sz w:val="22"/>
        </w:rPr>
        <w:t xml:space="preserve"> seek illegitimate benefits or </w:t>
      </w:r>
      <w:bookmarkStart w:id="23" w:name="OLE_LINK3"/>
      <w:bookmarkStart w:id="24" w:name="OLE_LINK4"/>
      <w:r w:rsidRPr="00CA63DA">
        <w:rPr>
          <w:rFonts w:ascii="Times New Roman" w:eastAsia="宋体" w:hAnsi="Times New Roman" w:cs="Times New Roman"/>
          <w:sz w:val="22"/>
        </w:rPr>
        <w:t>engage in</w:t>
      </w:r>
      <w:bookmarkStart w:id="25" w:name="OLE_LINK112"/>
      <w:bookmarkStart w:id="26" w:name="OLE_LINK113"/>
      <w:r w:rsidRPr="00CA63DA">
        <w:rPr>
          <w:rFonts w:ascii="Times New Roman" w:eastAsia="宋体" w:hAnsi="Times New Roman" w:cs="Times New Roman"/>
          <w:sz w:val="22"/>
        </w:rPr>
        <w:t xml:space="preserve"> tunnel</w:t>
      </w:r>
      <w:bookmarkEnd w:id="25"/>
      <w:bookmarkEnd w:id="26"/>
      <w:r w:rsidRPr="00CA63DA">
        <w:rPr>
          <w:rFonts w:ascii="Times New Roman" w:eastAsia="宋体" w:hAnsi="Times New Roman" w:cs="Times New Roman"/>
          <w:sz w:val="22"/>
        </w:rPr>
        <w:t xml:space="preserve">ing </w:t>
      </w:r>
      <w:bookmarkEnd w:id="23"/>
      <w:bookmarkEnd w:id="24"/>
      <w:r w:rsidR="00195ABF" w:rsidRPr="00CA63DA">
        <w:rPr>
          <w:rFonts w:ascii="Times New Roman" w:eastAsia="宋体" w:hAnsi="Times New Roman" w:cs="Times New Roman" w:hint="eastAsia"/>
          <w:sz w:val="22"/>
        </w:rPr>
        <w:t>through</w:t>
      </w:r>
      <w:r w:rsidRPr="00CA63DA">
        <w:rPr>
          <w:rFonts w:ascii="Times New Roman" w:eastAsia="宋体" w:hAnsi="Times New Roman" w:cs="Times New Roman"/>
          <w:sz w:val="22"/>
        </w:rPr>
        <w:t xml:space="preserve"> shareholding entrustment, trusts,</w:t>
      </w:r>
      <w:r w:rsidR="006B1B17" w:rsidRPr="00CA63DA">
        <w:rPr>
          <w:rFonts w:ascii="Times New Roman" w:eastAsia="宋体" w:hAnsi="Times New Roman" w:cs="Times New Roman" w:hint="eastAsia"/>
          <w:sz w:val="22"/>
        </w:rPr>
        <w:t xml:space="preserve"> among others,</w:t>
      </w:r>
      <w:r w:rsidRPr="00CA63DA">
        <w:rPr>
          <w:rFonts w:ascii="Times New Roman" w:eastAsia="宋体" w:hAnsi="Times New Roman" w:cs="Times New Roman"/>
          <w:sz w:val="22"/>
        </w:rPr>
        <w:t xml:space="preserve"> provide financial support to subscribers directly or </w:t>
      </w:r>
      <w:r w:rsidR="00E373EE" w:rsidRPr="00CA63DA">
        <w:rPr>
          <w:rFonts w:ascii="Times New Roman" w:eastAsia="宋体" w:hAnsi="Times New Roman" w:cs="Times New Roman" w:hint="eastAsia"/>
          <w:sz w:val="22"/>
        </w:rPr>
        <w:t xml:space="preserve">indirectly </w:t>
      </w:r>
      <w:r w:rsidRPr="00CA63DA">
        <w:rPr>
          <w:rFonts w:ascii="Times New Roman" w:eastAsia="宋体" w:hAnsi="Times New Roman" w:cs="Times New Roman"/>
          <w:sz w:val="22"/>
        </w:rPr>
        <w:t xml:space="preserve">through </w:t>
      </w:r>
      <w:r w:rsidR="006B1B17" w:rsidRPr="00CA63DA">
        <w:rPr>
          <w:rFonts w:ascii="Times New Roman" w:eastAsia="宋体" w:hAnsi="Times New Roman" w:cs="Times New Roman" w:hint="eastAsia"/>
          <w:sz w:val="22"/>
        </w:rPr>
        <w:t xml:space="preserve">their respective </w:t>
      </w:r>
      <w:r w:rsidRPr="00CA63DA">
        <w:rPr>
          <w:rFonts w:ascii="Times New Roman" w:eastAsia="宋体" w:hAnsi="Times New Roman" w:cs="Times New Roman"/>
          <w:sz w:val="22"/>
        </w:rPr>
        <w:t>stakeholders</w:t>
      </w:r>
      <w:r w:rsidR="006B1B17" w:rsidRPr="00CA63DA">
        <w:rPr>
          <w:rFonts w:ascii="Times New Roman" w:eastAsia="宋体" w:hAnsi="Times New Roman" w:cs="Times New Roman" w:hint="eastAsia"/>
          <w:sz w:val="22"/>
        </w:rPr>
        <w:t>,</w:t>
      </w:r>
      <w:r w:rsidR="00195ABF" w:rsidRPr="00CA63DA">
        <w:rPr>
          <w:rFonts w:ascii="Times New Roman" w:eastAsia="宋体" w:hAnsi="Times New Roman" w:cs="Times New Roman" w:hint="eastAsia"/>
          <w:sz w:val="22"/>
        </w:rPr>
        <w:t xml:space="preserve"> or</w:t>
      </w:r>
      <w:r w:rsidRPr="00CA63DA">
        <w:rPr>
          <w:rFonts w:ascii="Times New Roman" w:eastAsia="宋体" w:hAnsi="Times New Roman" w:cs="Times New Roman"/>
          <w:sz w:val="22"/>
        </w:rPr>
        <w:t xml:space="preserve"> </w:t>
      </w:r>
      <w:r w:rsidR="006B1B17" w:rsidRPr="00CA63DA">
        <w:rPr>
          <w:rFonts w:ascii="Times New Roman" w:eastAsia="宋体" w:hAnsi="Times New Roman" w:cs="Times New Roman" w:hint="eastAsia"/>
          <w:sz w:val="22"/>
        </w:rPr>
        <w:t>otherwise</w:t>
      </w:r>
      <w:bookmarkStart w:id="27" w:name="OLE_LINK115"/>
      <w:bookmarkStart w:id="28" w:name="OLE_LINK116"/>
      <w:r w:rsidR="006B1B17" w:rsidRPr="00CA63DA">
        <w:rPr>
          <w:rFonts w:ascii="Times New Roman" w:eastAsia="宋体" w:hAnsi="Times New Roman" w:cs="Times New Roman" w:hint="eastAsia"/>
          <w:sz w:val="22"/>
        </w:rPr>
        <w:t xml:space="preserve"> </w:t>
      </w:r>
      <w:r w:rsidR="005206E9" w:rsidRPr="00CA63DA">
        <w:rPr>
          <w:rFonts w:ascii="Times New Roman" w:eastAsia="宋体" w:hAnsi="Times New Roman" w:cs="Times New Roman" w:hint="eastAsia"/>
          <w:sz w:val="22"/>
        </w:rPr>
        <w:t>undermine</w:t>
      </w:r>
      <w:r w:rsidRPr="00CA63DA">
        <w:rPr>
          <w:rFonts w:ascii="Times New Roman" w:eastAsia="宋体" w:hAnsi="Times New Roman" w:cs="Times New Roman"/>
          <w:sz w:val="22"/>
        </w:rPr>
        <w:t xml:space="preserve"> fair competition </w:t>
      </w:r>
      <w:bookmarkEnd w:id="27"/>
      <w:bookmarkEnd w:id="28"/>
      <w:r w:rsidR="00400927" w:rsidRPr="00CA63DA">
        <w:rPr>
          <w:rFonts w:ascii="Times New Roman" w:eastAsia="宋体" w:hAnsi="Times New Roman" w:cs="Times New Roman" w:hint="eastAsia"/>
          <w:sz w:val="22"/>
        </w:rPr>
        <w:t>or</w:t>
      </w:r>
      <w:r w:rsidRPr="00CA63DA">
        <w:rPr>
          <w:rFonts w:ascii="Times New Roman" w:eastAsia="宋体" w:hAnsi="Times New Roman" w:cs="Times New Roman"/>
          <w:sz w:val="22"/>
        </w:rPr>
        <w:t xml:space="preserve"> market order.</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lang/>
        </w:rPr>
      </w:pPr>
      <w:bookmarkStart w:id="29" w:name="_Ref49208039"/>
      <w:r w:rsidRPr="00CA63DA">
        <w:rPr>
          <w:rFonts w:ascii="Times New Roman" w:eastAsia="宋体" w:hAnsi="Times New Roman" w:cs="Times New Roman"/>
          <w:b/>
          <w:sz w:val="22"/>
          <w:lang/>
        </w:rPr>
        <w:t>Article 5</w:t>
      </w:r>
      <w:r w:rsidRPr="00CA63DA">
        <w:rPr>
          <w:rFonts w:ascii="Times New Roman" w:eastAsia="宋体" w:hAnsi="Times New Roman" w:cs="Times New Roman"/>
          <w:sz w:val="22"/>
          <w:lang/>
        </w:rPr>
        <w:tab/>
        <w:t xml:space="preserve">An </w:t>
      </w:r>
      <w:r w:rsidR="00984070">
        <w:rPr>
          <w:rFonts w:ascii="Times New Roman" w:eastAsia="宋体" w:hAnsi="Times New Roman" w:cs="Times New Roman"/>
          <w:sz w:val="22"/>
          <w:lang/>
        </w:rPr>
        <w:t>i</w:t>
      </w:r>
      <w:r w:rsidR="004172ED" w:rsidRPr="00CA63DA">
        <w:rPr>
          <w:rFonts w:ascii="Times New Roman" w:eastAsia="宋体" w:hAnsi="Times New Roman" w:cs="Times New Roman"/>
          <w:sz w:val="22"/>
          <w:lang/>
        </w:rPr>
        <w:t>nfrastructure REIT</w:t>
      </w:r>
      <w:r w:rsidR="0078326E" w:rsidRPr="00CA63DA">
        <w:rPr>
          <w:rFonts w:ascii="Times New Roman" w:eastAsia="宋体" w:hAnsi="Times New Roman" w:cs="Times New Roman"/>
          <w:sz w:val="22"/>
          <w:lang/>
        </w:rPr>
        <w:t xml:space="preserve"> shall be priced</w:t>
      </w:r>
      <w:r w:rsidR="00DE237B" w:rsidRPr="00CA63DA">
        <w:rPr>
          <w:rFonts w:ascii="Times New Roman" w:eastAsia="宋体" w:hAnsi="Times New Roman" w:cs="Times New Roman"/>
          <w:sz w:val="22"/>
          <w:lang/>
        </w:rPr>
        <w:t xml:space="preserve"> </w:t>
      </w:r>
      <w:bookmarkStart w:id="30" w:name="OLE_LINK133"/>
      <w:bookmarkStart w:id="31" w:name="OLE_LINK134"/>
      <w:r w:rsidR="00E8209A" w:rsidRPr="00CA63DA">
        <w:rPr>
          <w:rFonts w:ascii="Times New Roman" w:eastAsia="宋体" w:hAnsi="Times New Roman" w:cs="Times New Roman" w:hint="eastAsia"/>
          <w:sz w:val="22"/>
          <w:lang/>
        </w:rPr>
        <w:t xml:space="preserve">based on the </w:t>
      </w:r>
      <w:r w:rsidR="0080592B" w:rsidRPr="00CA63DA">
        <w:rPr>
          <w:rFonts w:ascii="Times New Roman" w:eastAsia="宋体" w:hAnsi="Times New Roman" w:cs="Times New Roman" w:hint="eastAsia"/>
          <w:sz w:val="22"/>
          <w:lang/>
        </w:rPr>
        <w:t xml:space="preserve">bids that </w:t>
      </w:r>
      <w:r w:rsidR="00E8209A" w:rsidRPr="00CA63DA">
        <w:rPr>
          <w:rFonts w:ascii="Times New Roman" w:eastAsia="宋体" w:hAnsi="Times New Roman" w:cs="Times New Roman" w:hint="eastAsia"/>
          <w:sz w:val="22"/>
          <w:lang/>
        </w:rPr>
        <w:t>investors</w:t>
      </w:r>
      <w:r w:rsidR="0080592B" w:rsidRPr="00CA63DA">
        <w:rPr>
          <w:rFonts w:ascii="Times New Roman" w:eastAsia="宋体" w:hAnsi="Times New Roman" w:cs="Times New Roman" w:hint="eastAsia"/>
          <w:sz w:val="22"/>
          <w:lang/>
        </w:rPr>
        <w:t xml:space="preserve"> </w:t>
      </w:r>
      <w:bookmarkEnd w:id="30"/>
      <w:bookmarkEnd w:id="31"/>
      <w:r w:rsidR="006E6B02" w:rsidRPr="00CA63DA">
        <w:rPr>
          <w:rFonts w:ascii="Times New Roman" w:eastAsia="宋体" w:hAnsi="Times New Roman" w:cs="Times New Roman" w:hint="eastAsia"/>
          <w:sz w:val="22"/>
          <w:lang/>
        </w:rPr>
        <w:t xml:space="preserve">under the placing tranche </w:t>
      </w:r>
      <w:r w:rsidR="0080592B" w:rsidRPr="00CA63DA">
        <w:rPr>
          <w:rFonts w:ascii="Times New Roman" w:eastAsia="宋体" w:hAnsi="Times New Roman" w:cs="Times New Roman" w:hint="eastAsia"/>
          <w:sz w:val="22"/>
          <w:lang/>
        </w:rPr>
        <w:t>submit</w:t>
      </w:r>
      <w:r w:rsidR="00DE237B" w:rsidRPr="00CA63DA">
        <w:rPr>
          <w:rFonts w:ascii="Times New Roman" w:eastAsia="宋体" w:hAnsi="Times New Roman" w:cs="Times New Roman"/>
          <w:sz w:val="22"/>
          <w:lang/>
        </w:rPr>
        <w:t xml:space="preserve"> </w:t>
      </w:r>
      <w:r w:rsidR="00DE237B" w:rsidRPr="00CA63DA">
        <w:rPr>
          <w:rFonts w:ascii="Times New Roman" w:eastAsia="宋体" w:hAnsi="Times New Roman" w:cs="Times New Roman" w:hint="eastAsia"/>
          <w:sz w:val="22"/>
          <w:lang/>
        </w:rPr>
        <w:t>through</w:t>
      </w:r>
      <w:r w:rsidRPr="00CA63DA">
        <w:rPr>
          <w:rFonts w:ascii="Times New Roman" w:eastAsia="宋体" w:hAnsi="Times New Roman" w:cs="Times New Roman"/>
          <w:sz w:val="22"/>
          <w:lang/>
        </w:rPr>
        <w:t xml:space="preserve"> the Exchange’s </w:t>
      </w:r>
      <w:r w:rsidR="0078326E" w:rsidRPr="00CA63DA">
        <w:rPr>
          <w:rFonts w:ascii="Times New Roman" w:eastAsia="宋体" w:hAnsi="Times New Roman" w:cs="Times New Roman" w:hint="eastAsia"/>
          <w:sz w:val="22"/>
          <w:lang/>
        </w:rPr>
        <w:t>electronic</w:t>
      </w:r>
      <w:r w:rsidRPr="00CA63DA">
        <w:rPr>
          <w:rFonts w:ascii="Times New Roman" w:eastAsia="宋体" w:hAnsi="Times New Roman" w:cs="Times New Roman"/>
          <w:sz w:val="22"/>
          <w:lang/>
        </w:rPr>
        <w:t xml:space="preserve"> </w:t>
      </w:r>
      <w:r w:rsidR="00E373EE" w:rsidRPr="00CA63DA">
        <w:rPr>
          <w:rFonts w:ascii="Times New Roman" w:eastAsia="宋体" w:hAnsi="Times New Roman" w:cs="Times New Roman" w:hint="eastAsia"/>
          <w:sz w:val="22"/>
          <w:lang/>
        </w:rPr>
        <w:t>placing</w:t>
      </w:r>
      <w:r w:rsidR="007F53F3">
        <w:rPr>
          <w:rFonts w:ascii="Times New Roman" w:eastAsia="宋体" w:hAnsi="Times New Roman" w:cs="Times New Roman"/>
          <w:sz w:val="22"/>
          <w:lang/>
        </w:rPr>
        <w:t xml:space="preserve"> </w:t>
      </w:r>
      <w:bookmarkStart w:id="32" w:name="_Hlk80602382"/>
      <w:r w:rsidR="007F53F3">
        <w:rPr>
          <w:rFonts w:ascii="Times New Roman" w:eastAsia="宋体" w:hAnsi="Times New Roman" w:cs="Times New Roman"/>
          <w:sz w:val="22"/>
          <w:lang/>
        </w:rPr>
        <w:t>tranche</w:t>
      </w:r>
      <w:bookmarkEnd w:id="32"/>
      <w:r w:rsidR="00C11C85" w:rsidRPr="00CA63DA">
        <w:rPr>
          <w:rFonts w:ascii="Times New Roman" w:eastAsia="宋体" w:hAnsi="Times New Roman" w:cs="Times New Roman" w:hint="eastAsia"/>
          <w:sz w:val="22"/>
          <w:lang/>
        </w:rPr>
        <w:t xml:space="preserve"> </w:t>
      </w:r>
      <w:r w:rsidRPr="00CA63DA">
        <w:rPr>
          <w:rFonts w:ascii="Times New Roman" w:eastAsia="宋体" w:hAnsi="Times New Roman" w:cs="Times New Roman"/>
          <w:sz w:val="22"/>
          <w:lang/>
        </w:rPr>
        <w:t xml:space="preserve">platform. After the </w:t>
      </w:r>
      <w:r w:rsidR="00E25156" w:rsidRPr="00CA63DA">
        <w:rPr>
          <w:rFonts w:ascii="Times New Roman" w:eastAsia="宋体" w:hAnsi="Times New Roman" w:cs="Times New Roman" w:hint="eastAsia"/>
          <w:sz w:val="22"/>
          <w:lang/>
        </w:rPr>
        <w:t>unit</w:t>
      </w:r>
      <w:r w:rsidRPr="00CA63DA">
        <w:rPr>
          <w:rFonts w:ascii="Times New Roman" w:eastAsia="宋体" w:hAnsi="Times New Roman" w:cs="Times New Roman"/>
          <w:sz w:val="22"/>
          <w:lang/>
        </w:rPr>
        <w:t xml:space="preserve"> price is determined, strategic investors, </w:t>
      </w:r>
      <w:bookmarkStart w:id="33" w:name="OLE_LINK14"/>
      <w:bookmarkStart w:id="34" w:name="OLE_LINK17"/>
      <w:r w:rsidR="00E25156" w:rsidRPr="00CA63DA">
        <w:rPr>
          <w:rFonts w:ascii="Times New Roman" w:eastAsia="宋体" w:hAnsi="Times New Roman" w:cs="Times New Roman"/>
          <w:sz w:val="22"/>
          <w:lang/>
        </w:rPr>
        <w:t>investors</w:t>
      </w:r>
      <w:r w:rsidR="00FD3098" w:rsidRPr="00CA63DA">
        <w:rPr>
          <w:rFonts w:ascii="Times New Roman" w:eastAsia="宋体" w:hAnsi="Times New Roman" w:cs="Times New Roman" w:hint="eastAsia"/>
          <w:sz w:val="22"/>
          <w:lang/>
        </w:rPr>
        <w:t xml:space="preserve"> under the placing tranche</w:t>
      </w:r>
      <w:bookmarkEnd w:id="33"/>
      <w:bookmarkEnd w:id="34"/>
      <w:r w:rsidR="00DE237B" w:rsidRPr="00CA63DA">
        <w:rPr>
          <w:rFonts w:ascii="Times New Roman" w:eastAsia="宋体" w:hAnsi="Times New Roman" w:cs="Times New Roman" w:hint="eastAsia"/>
          <w:sz w:val="22"/>
          <w:lang/>
        </w:rPr>
        <w:t>,</w:t>
      </w:r>
      <w:r w:rsidR="00DE237B" w:rsidRPr="00CA63DA">
        <w:rPr>
          <w:rFonts w:ascii="Times New Roman" w:eastAsia="宋体" w:hAnsi="Times New Roman" w:cs="Times New Roman"/>
          <w:sz w:val="22"/>
          <w:lang/>
        </w:rPr>
        <w:t xml:space="preserve"> and</w:t>
      </w:r>
      <w:r w:rsidR="00DE237B" w:rsidRPr="00CA63DA">
        <w:rPr>
          <w:rFonts w:ascii="Times New Roman" w:eastAsia="宋体" w:hAnsi="Times New Roman" w:cs="Times New Roman" w:hint="eastAsia"/>
          <w:sz w:val="22"/>
          <w:lang/>
        </w:rPr>
        <w:t xml:space="preserve"> </w:t>
      </w:r>
      <w:r w:rsidR="00FD3098" w:rsidRPr="00CA63DA">
        <w:rPr>
          <w:rFonts w:ascii="Times New Roman" w:eastAsia="宋体" w:hAnsi="Times New Roman" w:cs="Times New Roman" w:hint="eastAsia"/>
          <w:sz w:val="22"/>
          <w:lang/>
        </w:rPr>
        <w:t>public investor</w:t>
      </w:r>
      <w:r w:rsidRPr="00CA63DA">
        <w:rPr>
          <w:rFonts w:ascii="Times New Roman" w:eastAsia="宋体" w:hAnsi="Times New Roman" w:cs="Times New Roman"/>
          <w:sz w:val="22"/>
          <w:lang/>
        </w:rPr>
        <w:t xml:space="preserve">s shall subscribe the </w:t>
      </w:r>
      <w:r w:rsidR="00DE237B" w:rsidRPr="00CA63DA">
        <w:rPr>
          <w:rFonts w:ascii="Times New Roman" w:eastAsia="宋体" w:hAnsi="Times New Roman" w:cs="Times New Roman" w:hint="eastAsia"/>
          <w:sz w:val="22"/>
          <w:lang/>
        </w:rPr>
        <w:t>units</w:t>
      </w:r>
      <w:r w:rsidRPr="00CA63DA">
        <w:rPr>
          <w:rFonts w:ascii="Times New Roman" w:eastAsia="宋体" w:hAnsi="Times New Roman" w:cs="Times New Roman"/>
          <w:sz w:val="22"/>
          <w:lang/>
        </w:rPr>
        <w:t xml:space="preserve"> in </w:t>
      </w:r>
      <w:r w:rsidR="00DE237B" w:rsidRPr="00CA63DA">
        <w:rPr>
          <w:rFonts w:ascii="Times New Roman" w:eastAsia="宋体" w:hAnsi="Times New Roman" w:cs="Times New Roman" w:hint="eastAsia"/>
          <w:sz w:val="22"/>
          <w:lang/>
        </w:rPr>
        <w:t xml:space="preserve">the way </w:t>
      </w:r>
      <w:r w:rsidRPr="00CA63DA">
        <w:rPr>
          <w:rFonts w:ascii="Times New Roman" w:eastAsia="宋体" w:hAnsi="Times New Roman" w:cs="Times New Roman"/>
          <w:sz w:val="22"/>
          <w:lang/>
        </w:rPr>
        <w:t>specified herein.</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6</w:t>
      </w:r>
      <w:r w:rsidRPr="00CA63DA">
        <w:rPr>
          <w:rFonts w:ascii="Times New Roman" w:eastAsia="宋体" w:hAnsi="Times New Roman" w:cs="Times New Roman"/>
          <w:sz w:val="22"/>
          <w:lang/>
        </w:rPr>
        <w:tab/>
      </w:r>
      <w:r w:rsidR="003A3107" w:rsidRPr="00CA63DA">
        <w:rPr>
          <w:rFonts w:ascii="Times New Roman" w:eastAsia="宋体" w:hAnsi="Times New Roman" w:cs="Times New Roman"/>
          <w:sz w:val="22"/>
          <w:lang/>
        </w:rPr>
        <w:t>Fund manager</w:t>
      </w:r>
      <w:r w:rsidRPr="00CA63DA">
        <w:rPr>
          <w:rFonts w:ascii="Times New Roman" w:eastAsia="宋体" w:hAnsi="Times New Roman" w:cs="Times New Roman"/>
          <w:sz w:val="22"/>
          <w:lang/>
        </w:rPr>
        <w:t xml:space="preserve"> and other </w:t>
      </w:r>
      <w:r w:rsidR="003A3107" w:rsidRPr="00CA63DA">
        <w:rPr>
          <w:rFonts w:ascii="Times New Roman" w:eastAsia="宋体" w:hAnsi="Times New Roman" w:cs="Times New Roman" w:hint="eastAsia"/>
          <w:sz w:val="22"/>
          <w:lang/>
        </w:rPr>
        <w:t>agencies</w:t>
      </w:r>
      <w:r w:rsidRPr="00CA63DA">
        <w:rPr>
          <w:rFonts w:ascii="Times New Roman" w:eastAsia="宋体" w:hAnsi="Times New Roman" w:cs="Times New Roman"/>
          <w:sz w:val="22"/>
          <w:lang/>
        </w:rPr>
        <w:t xml:space="preserve"> shall </w:t>
      </w:r>
      <w:bookmarkStart w:id="35" w:name="OLE_LINK119"/>
      <w:bookmarkStart w:id="36" w:name="OLE_LINK120"/>
      <w:r w:rsidR="003C777B" w:rsidRPr="00CA63DA">
        <w:rPr>
          <w:rFonts w:ascii="Times New Roman" w:eastAsia="宋体" w:hAnsi="Times New Roman" w:cs="Times New Roman" w:hint="eastAsia"/>
          <w:sz w:val="22"/>
          <w:lang/>
        </w:rPr>
        <w:t>enhance</w:t>
      </w:r>
      <w:r w:rsidRPr="00CA63DA">
        <w:rPr>
          <w:rFonts w:ascii="Times New Roman" w:eastAsia="宋体" w:hAnsi="Times New Roman" w:cs="Times New Roman"/>
          <w:sz w:val="22"/>
          <w:lang/>
        </w:rPr>
        <w:t xml:space="preserve"> </w:t>
      </w:r>
      <w:bookmarkStart w:id="37" w:name="OLE_LINK121"/>
      <w:bookmarkStart w:id="38" w:name="OLE_LINK122"/>
      <w:r w:rsidR="00C11C85" w:rsidRPr="00CA63DA">
        <w:rPr>
          <w:rFonts w:ascii="Times New Roman" w:eastAsia="宋体" w:hAnsi="Times New Roman" w:cs="Times New Roman" w:hint="eastAsia"/>
          <w:sz w:val="22"/>
          <w:lang/>
        </w:rPr>
        <w:t xml:space="preserve">investor </w:t>
      </w:r>
      <w:r w:rsidRPr="00CA63DA">
        <w:rPr>
          <w:rFonts w:ascii="Times New Roman" w:eastAsia="宋体" w:hAnsi="Times New Roman" w:cs="Times New Roman"/>
          <w:sz w:val="22"/>
          <w:lang/>
        </w:rPr>
        <w:t>education</w:t>
      </w:r>
      <w:bookmarkEnd w:id="35"/>
      <w:bookmarkEnd w:id="36"/>
      <w:bookmarkEnd w:id="37"/>
      <w:bookmarkEnd w:id="38"/>
      <w:r w:rsidR="00C11C85" w:rsidRPr="00CA63DA">
        <w:rPr>
          <w:rFonts w:ascii="Times New Roman" w:eastAsia="宋体" w:hAnsi="Times New Roman" w:cs="Times New Roman" w:hint="eastAsia"/>
          <w:sz w:val="22"/>
          <w:lang/>
        </w:rPr>
        <w:t xml:space="preserve"> </w:t>
      </w:r>
      <w:r w:rsidR="006E6B02" w:rsidRPr="00CA63DA">
        <w:rPr>
          <w:rFonts w:ascii="Times New Roman" w:eastAsia="宋体" w:hAnsi="Times New Roman" w:cs="Times New Roman" w:hint="eastAsia"/>
          <w:sz w:val="22"/>
          <w:lang/>
        </w:rPr>
        <w:t xml:space="preserve">on </w:t>
      </w:r>
      <w:r w:rsidRPr="00CA63DA">
        <w:rPr>
          <w:rFonts w:ascii="Times New Roman" w:eastAsia="宋体" w:hAnsi="Times New Roman" w:cs="Times New Roman"/>
          <w:sz w:val="22"/>
          <w:lang/>
        </w:rPr>
        <w:t xml:space="preserve">the risk characteristics of </w:t>
      </w:r>
      <w:r w:rsidR="00984070">
        <w:rPr>
          <w:rFonts w:ascii="Times New Roman" w:eastAsia="宋体" w:hAnsi="Times New Roman" w:cs="Times New Roman"/>
          <w:sz w:val="22"/>
          <w:lang/>
        </w:rPr>
        <w:t>i</w:t>
      </w:r>
      <w:r w:rsidR="004172ED" w:rsidRPr="00CA63DA">
        <w:rPr>
          <w:rFonts w:ascii="Times New Roman" w:eastAsia="宋体" w:hAnsi="Times New Roman" w:cs="Times New Roman"/>
          <w:sz w:val="22"/>
          <w:lang/>
        </w:rPr>
        <w:t>nfrastructure REIT</w:t>
      </w:r>
      <w:r w:rsidRPr="00CA63DA">
        <w:rPr>
          <w:rFonts w:ascii="Times New Roman" w:eastAsia="宋体" w:hAnsi="Times New Roman" w:cs="Times New Roman"/>
          <w:sz w:val="22"/>
          <w:lang/>
        </w:rPr>
        <w:t xml:space="preserve">, </w:t>
      </w:r>
      <w:r w:rsidR="003A3107" w:rsidRPr="00CA63DA">
        <w:rPr>
          <w:rFonts w:ascii="Times New Roman" w:eastAsia="宋体" w:hAnsi="Times New Roman" w:cs="Times New Roman" w:hint="eastAsia"/>
          <w:sz w:val="22"/>
          <w:lang/>
        </w:rPr>
        <w:t>assess</w:t>
      </w:r>
      <w:r w:rsidRPr="00CA63DA">
        <w:rPr>
          <w:rFonts w:ascii="Times New Roman" w:eastAsia="宋体" w:hAnsi="Times New Roman" w:cs="Times New Roman"/>
          <w:sz w:val="22"/>
          <w:lang/>
        </w:rPr>
        <w:t xml:space="preserve"> investor suitability, and </w:t>
      </w:r>
      <w:r w:rsidR="003A3107" w:rsidRPr="00CA63DA">
        <w:rPr>
          <w:rFonts w:ascii="Times New Roman" w:eastAsia="宋体" w:hAnsi="Times New Roman" w:cs="Times New Roman" w:hint="eastAsia"/>
          <w:sz w:val="22"/>
          <w:lang/>
        </w:rPr>
        <w:t>require</w:t>
      </w:r>
      <w:r w:rsidRPr="00CA63DA">
        <w:rPr>
          <w:rFonts w:ascii="Times New Roman" w:eastAsia="宋体" w:hAnsi="Times New Roman" w:cs="Times New Roman"/>
          <w:sz w:val="22"/>
          <w:lang/>
        </w:rPr>
        <w:t xml:space="preserve"> </w:t>
      </w:r>
      <w:r w:rsidR="003A3107" w:rsidRPr="00CA63DA">
        <w:rPr>
          <w:rFonts w:ascii="Times New Roman" w:eastAsia="宋体" w:hAnsi="Times New Roman" w:cs="Times New Roman" w:hint="eastAsia"/>
          <w:sz w:val="22"/>
          <w:lang/>
        </w:rPr>
        <w:t>ordinary</w:t>
      </w:r>
      <w:r w:rsidRPr="00CA63DA">
        <w:rPr>
          <w:rFonts w:ascii="Times New Roman" w:eastAsia="宋体" w:hAnsi="Times New Roman" w:cs="Times New Roman"/>
          <w:sz w:val="22"/>
          <w:lang/>
        </w:rPr>
        <w:t xml:space="preserve"> investors to sign</w:t>
      </w:r>
      <w:r w:rsidR="003A3107" w:rsidRPr="00CA63DA">
        <w:rPr>
          <w:rFonts w:ascii="Times New Roman" w:eastAsia="宋体" w:hAnsi="Times New Roman" w:cs="Times New Roman" w:hint="eastAsia"/>
          <w:sz w:val="22"/>
          <w:lang/>
        </w:rPr>
        <w:t xml:space="preserve"> a</w:t>
      </w:r>
      <w:r w:rsidRPr="00CA63DA">
        <w:rPr>
          <w:rFonts w:ascii="Times New Roman" w:eastAsia="宋体" w:hAnsi="Times New Roman" w:cs="Times New Roman"/>
          <w:sz w:val="22"/>
          <w:lang/>
        </w:rPr>
        <w:t xml:space="preserve"> risk disclosure letter before their first subscription of </w:t>
      </w:r>
      <w:r w:rsidR="002422D7" w:rsidRPr="00CA63DA">
        <w:rPr>
          <w:rFonts w:ascii="Times New Roman" w:eastAsia="宋体" w:hAnsi="Times New Roman" w:cs="Times New Roman" w:hint="eastAsia"/>
          <w:sz w:val="22"/>
          <w:lang/>
        </w:rPr>
        <w:t xml:space="preserve">the </w:t>
      </w:r>
      <w:r w:rsidR="00984070">
        <w:rPr>
          <w:rFonts w:ascii="Times New Roman" w:eastAsia="宋体" w:hAnsi="Times New Roman" w:cs="Times New Roman"/>
          <w:sz w:val="22"/>
          <w:lang/>
        </w:rPr>
        <w:t>i</w:t>
      </w:r>
      <w:r w:rsidR="004172ED" w:rsidRPr="00CA63DA">
        <w:rPr>
          <w:rFonts w:ascii="Times New Roman" w:eastAsia="宋体" w:hAnsi="Times New Roman" w:cs="Times New Roman"/>
          <w:sz w:val="22"/>
          <w:lang/>
        </w:rPr>
        <w:t>nfrastructure REIT</w:t>
      </w:r>
      <w:r w:rsidRPr="00CA63DA">
        <w:rPr>
          <w:rFonts w:ascii="Times New Roman" w:eastAsia="宋体" w:hAnsi="Times New Roman" w:cs="Times New Roman"/>
          <w:sz w:val="22"/>
          <w:lang/>
        </w:rPr>
        <w:t>.</w:t>
      </w:r>
    </w:p>
    <w:bookmarkEnd w:id="29"/>
    <w:p w:rsidR="00DB270D" w:rsidRPr="00CA63DA" w:rsidRDefault="00DB270D"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7</w:t>
      </w:r>
      <w:r w:rsidRPr="00CA63DA">
        <w:rPr>
          <w:rFonts w:ascii="Times New Roman" w:eastAsia="宋体" w:hAnsi="Times New Roman" w:cs="Times New Roman"/>
          <w:sz w:val="22"/>
          <w:lang/>
        </w:rPr>
        <w:tab/>
        <w:t>Fund manager</w:t>
      </w:r>
      <w:r w:rsidR="000D37A5" w:rsidRPr="00CA63DA">
        <w:rPr>
          <w:rFonts w:ascii="Times New Roman" w:eastAsia="宋体" w:hAnsi="Times New Roman" w:cs="Times New Roman"/>
          <w:sz w:val="22"/>
          <w:lang/>
        </w:rPr>
        <w:t>, financial advisor</w:t>
      </w:r>
      <w:r w:rsidR="000D37A5" w:rsidRPr="00CA63DA">
        <w:rPr>
          <w:rFonts w:ascii="Times New Roman" w:eastAsia="宋体" w:hAnsi="Times New Roman" w:cs="Times New Roman" w:hint="eastAsia"/>
          <w:sz w:val="22"/>
          <w:lang/>
        </w:rPr>
        <w:t>,</w:t>
      </w:r>
      <w:r w:rsidRPr="00CA63DA">
        <w:rPr>
          <w:rFonts w:ascii="Times New Roman" w:eastAsia="宋体" w:hAnsi="Times New Roman" w:cs="Times New Roman"/>
          <w:sz w:val="22"/>
          <w:lang/>
        </w:rPr>
        <w:t xml:space="preserve"> and fund sales agencies shall </w:t>
      </w:r>
      <w:r w:rsidR="000D37A5" w:rsidRPr="00CA63DA">
        <w:rPr>
          <w:rFonts w:ascii="Times New Roman" w:eastAsia="宋体" w:hAnsi="Times New Roman" w:cs="Times New Roman" w:hint="eastAsia"/>
          <w:sz w:val="22"/>
          <w:lang/>
        </w:rPr>
        <w:t>provide</w:t>
      </w:r>
      <w:r w:rsidR="00E406EF" w:rsidRPr="00CA63DA">
        <w:rPr>
          <w:rFonts w:ascii="Times New Roman" w:eastAsia="宋体" w:hAnsi="Times New Roman" w:cs="Times New Roman" w:hint="eastAsia"/>
          <w:sz w:val="22"/>
          <w:lang/>
        </w:rPr>
        <w:t xml:space="preserve"> such information as</w:t>
      </w:r>
      <w:r w:rsidR="000D37A5" w:rsidRPr="00CA63DA">
        <w:rPr>
          <w:rFonts w:ascii="Times New Roman" w:eastAsia="宋体" w:hAnsi="Times New Roman" w:cs="Times New Roman" w:hint="eastAsia"/>
          <w:sz w:val="22"/>
          <w:lang/>
        </w:rPr>
        <w:t xml:space="preserve"> </w:t>
      </w:r>
      <w:r w:rsidRPr="00CA63DA">
        <w:rPr>
          <w:rFonts w:ascii="Times New Roman" w:eastAsia="宋体" w:hAnsi="Times New Roman" w:cs="Times New Roman"/>
          <w:sz w:val="22"/>
          <w:lang/>
        </w:rPr>
        <w:t>the basic</w:t>
      </w:r>
      <w:r w:rsidR="00E406EF" w:rsidRPr="00CA63DA">
        <w:rPr>
          <w:rFonts w:ascii="Times New Roman" w:eastAsia="宋体" w:hAnsi="Times New Roman" w:cs="Times New Roman" w:hint="eastAsia"/>
          <w:sz w:val="22"/>
          <w:lang/>
        </w:rPr>
        <w:t>s</w:t>
      </w:r>
      <w:r w:rsidRPr="00CA63DA">
        <w:rPr>
          <w:rFonts w:ascii="Times New Roman" w:eastAsia="宋体" w:hAnsi="Times New Roman" w:cs="Times New Roman"/>
          <w:sz w:val="22"/>
          <w:lang/>
        </w:rPr>
        <w:t xml:space="preserve"> and valuation of</w:t>
      </w:r>
      <w:r w:rsidR="00E406EF" w:rsidRPr="00CA63DA">
        <w:rPr>
          <w:rFonts w:ascii="Times New Roman" w:eastAsia="宋体" w:hAnsi="Times New Roman" w:cs="Times New Roman" w:hint="eastAsia"/>
          <w:sz w:val="22"/>
          <w:lang/>
        </w:rPr>
        <w:t xml:space="preserve"> an</w:t>
      </w:r>
      <w:r w:rsidRPr="00CA63DA">
        <w:rPr>
          <w:rFonts w:ascii="Times New Roman" w:eastAsia="宋体" w:hAnsi="Times New Roman" w:cs="Times New Roman"/>
          <w:sz w:val="22"/>
          <w:lang/>
        </w:rPr>
        <w:t xml:space="preserve"> </w:t>
      </w:r>
      <w:r w:rsidR="00984070">
        <w:rPr>
          <w:rFonts w:ascii="Times New Roman" w:eastAsia="宋体" w:hAnsi="Times New Roman" w:cs="Times New Roman"/>
          <w:sz w:val="22"/>
          <w:lang/>
        </w:rPr>
        <w:t>i</w:t>
      </w:r>
      <w:r w:rsidR="004172ED" w:rsidRPr="00CA63DA">
        <w:rPr>
          <w:rFonts w:ascii="Times New Roman" w:eastAsia="宋体" w:hAnsi="Times New Roman" w:cs="Times New Roman"/>
          <w:sz w:val="22"/>
          <w:lang/>
        </w:rPr>
        <w:t>nfrastructure REIT</w:t>
      </w:r>
      <w:r w:rsidRPr="00CA63DA">
        <w:rPr>
          <w:rFonts w:ascii="Times New Roman" w:eastAsia="宋体" w:hAnsi="Times New Roman" w:cs="Times New Roman"/>
          <w:sz w:val="22"/>
          <w:lang/>
        </w:rPr>
        <w:t xml:space="preserve"> and </w:t>
      </w:r>
      <w:r w:rsidR="00E406EF" w:rsidRPr="00CA63DA">
        <w:rPr>
          <w:rFonts w:ascii="Times New Roman" w:eastAsia="宋体" w:hAnsi="Times New Roman" w:cs="Times New Roman" w:hint="eastAsia"/>
          <w:sz w:val="22"/>
          <w:lang/>
        </w:rPr>
        <w:t>its investment projects</w:t>
      </w:r>
      <w:r w:rsidRPr="00CA63DA">
        <w:rPr>
          <w:rFonts w:ascii="Times New Roman" w:eastAsia="宋体" w:hAnsi="Times New Roman" w:cs="Times New Roman"/>
          <w:sz w:val="22"/>
          <w:lang/>
        </w:rPr>
        <w:t xml:space="preserve">, market </w:t>
      </w:r>
      <w:r w:rsidR="00E406EF" w:rsidRPr="00CA63DA">
        <w:rPr>
          <w:rFonts w:ascii="Times New Roman" w:eastAsia="宋体" w:hAnsi="Times New Roman" w:cs="Times New Roman" w:hint="eastAsia"/>
          <w:sz w:val="22"/>
          <w:lang/>
        </w:rPr>
        <w:t xml:space="preserve">segment </w:t>
      </w:r>
      <w:r w:rsidRPr="00CA63DA">
        <w:rPr>
          <w:rFonts w:ascii="Times New Roman" w:eastAsia="宋体" w:hAnsi="Times New Roman" w:cs="Times New Roman"/>
          <w:sz w:val="22"/>
          <w:lang/>
        </w:rPr>
        <w:t xml:space="preserve">and industry </w:t>
      </w:r>
      <w:r w:rsidR="00E406EF" w:rsidRPr="00CA63DA">
        <w:rPr>
          <w:rFonts w:ascii="Times New Roman" w:eastAsia="宋体" w:hAnsi="Times New Roman" w:cs="Times New Roman" w:hint="eastAsia"/>
          <w:sz w:val="22"/>
          <w:lang/>
        </w:rPr>
        <w:t>overview</w:t>
      </w:r>
      <w:r w:rsidRPr="00CA63DA">
        <w:rPr>
          <w:rFonts w:ascii="Times New Roman" w:eastAsia="宋体" w:hAnsi="Times New Roman" w:cs="Times New Roman"/>
          <w:sz w:val="22"/>
          <w:lang/>
        </w:rPr>
        <w:t xml:space="preserve">, </w:t>
      </w:r>
      <w:r w:rsidR="00E406EF" w:rsidRPr="00CA63DA">
        <w:rPr>
          <w:rFonts w:ascii="Times New Roman" w:eastAsia="宋体" w:hAnsi="Times New Roman" w:cs="Times New Roman" w:hint="eastAsia"/>
          <w:sz w:val="22"/>
          <w:lang/>
        </w:rPr>
        <w:t xml:space="preserve">and </w:t>
      </w:r>
      <w:r w:rsidRPr="00CA63DA">
        <w:rPr>
          <w:rFonts w:ascii="Times New Roman" w:eastAsia="宋体" w:hAnsi="Times New Roman" w:cs="Times New Roman"/>
          <w:sz w:val="22"/>
          <w:lang/>
        </w:rPr>
        <w:t xml:space="preserve">offering </w:t>
      </w:r>
      <w:r w:rsidR="00E406EF" w:rsidRPr="00CA63DA">
        <w:rPr>
          <w:rFonts w:ascii="Times New Roman" w:eastAsia="宋体" w:hAnsi="Times New Roman" w:cs="Times New Roman" w:hint="eastAsia"/>
          <w:sz w:val="22"/>
          <w:lang/>
        </w:rPr>
        <w:t>plan</w:t>
      </w:r>
      <w:r w:rsidR="000D37A5" w:rsidRPr="00CA63DA">
        <w:rPr>
          <w:rFonts w:ascii="Times New Roman" w:eastAsia="宋体" w:hAnsi="Times New Roman" w:cs="Times New Roman"/>
          <w:sz w:val="22"/>
          <w:lang/>
        </w:rPr>
        <w:t xml:space="preserve"> </w:t>
      </w:r>
      <w:r w:rsidR="000D37A5" w:rsidRPr="00CA63DA">
        <w:rPr>
          <w:rFonts w:ascii="Times New Roman" w:eastAsia="宋体" w:hAnsi="Times New Roman" w:cs="Times New Roman" w:hint="eastAsia"/>
          <w:sz w:val="22"/>
          <w:lang/>
        </w:rPr>
        <w:t xml:space="preserve">to investors </w:t>
      </w:r>
      <w:r w:rsidR="00E406EF" w:rsidRPr="00CA63DA">
        <w:rPr>
          <w:rFonts w:ascii="Times New Roman" w:eastAsia="宋体" w:hAnsi="Times New Roman" w:cs="Times New Roman" w:hint="eastAsia"/>
          <w:sz w:val="22"/>
          <w:lang/>
        </w:rPr>
        <w:t xml:space="preserve">personally or through </w:t>
      </w:r>
      <w:r w:rsidR="000D37A5" w:rsidRPr="00CA63DA">
        <w:rPr>
          <w:rFonts w:ascii="Times New Roman" w:eastAsia="宋体" w:hAnsi="Times New Roman" w:cs="Times New Roman"/>
          <w:sz w:val="22"/>
          <w:lang/>
        </w:rPr>
        <w:t>telephone</w:t>
      </w:r>
      <w:r w:rsidR="00E406EF" w:rsidRPr="00CA63DA">
        <w:rPr>
          <w:rFonts w:ascii="Times New Roman" w:eastAsia="宋体" w:hAnsi="Times New Roman" w:cs="Times New Roman" w:hint="eastAsia"/>
          <w:sz w:val="22"/>
          <w:lang/>
        </w:rPr>
        <w:t xml:space="preserve">, </w:t>
      </w:r>
      <w:r w:rsidR="002422D7" w:rsidRPr="00CA63DA">
        <w:rPr>
          <w:rFonts w:ascii="Times New Roman" w:eastAsia="宋体" w:hAnsi="Times New Roman" w:cs="Times New Roman" w:hint="eastAsia"/>
          <w:sz w:val="22"/>
          <w:lang/>
        </w:rPr>
        <w:t>the internet</w:t>
      </w:r>
      <w:r w:rsidR="000D37A5" w:rsidRPr="00CA63DA">
        <w:rPr>
          <w:rFonts w:ascii="Times New Roman" w:eastAsia="宋体" w:hAnsi="Times New Roman" w:cs="Times New Roman" w:hint="eastAsia"/>
          <w:sz w:val="22"/>
          <w:lang/>
        </w:rPr>
        <w:t>,</w:t>
      </w:r>
      <w:r w:rsidR="00E406EF" w:rsidRPr="00CA63DA">
        <w:rPr>
          <w:rFonts w:ascii="Times New Roman" w:eastAsia="宋体" w:hAnsi="Times New Roman" w:cs="Times New Roman" w:hint="eastAsia"/>
          <w:sz w:val="22"/>
          <w:lang/>
        </w:rPr>
        <w:t xml:space="preserve"> or</w:t>
      </w:r>
      <w:r w:rsidR="000D37A5" w:rsidRPr="00CA63DA">
        <w:rPr>
          <w:rFonts w:ascii="Times New Roman" w:eastAsia="宋体" w:hAnsi="Times New Roman" w:cs="Times New Roman"/>
          <w:sz w:val="22"/>
          <w:lang/>
        </w:rPr>
        <w:t xml:space="preserve"> other </w:t>
      </w:r>
      <w:r w:rsidR="000D37A5" w:rsidRPr="00CA63DA">
        <w:rPr>
          <w:rFonts w:ascii="Times New Roman" w:eastAsia="宋体" w:hAnsi="Times New Roman" w:cs="Times New Roman" w:hint="eastAsia"/>
          <w:sz w:val="22"/>
          <w:lang/>
        </w:rPr>
        <w:t xml:space="preserve">lawful </w:t>
      </w:r>
      <w:r w:rsidR="000D37A5" w:rsidRPr="00CA63DA">
        <w:rPr>
          <w:rFonts w:ascii="Times New Roman" w:eastAsia="宋体" w:hAnsi="Times New Roman" w:cs="Times New Roman"/>
          <w:sz w:val="22"/>
          <w:lang/>
        </w:rPr>
        <w:t>and compliant means</w:t>
      </w:r>
      <w:r w:rsidRPr="00CA63DA">
        <w:rPr>
          <w:rFonts w:ascii="Times New Roman" w:eastAsia="宋体" w:hAnsi="Times New Roman" w:cs="Times New Roman"/>
          <w:sz w:val="22"/>
          <w:lang/>
        </w:rPr>
        <w:t xml:space="preserve">. They shall not induce or mislead investors </w:t>
      </w:r>
      <w:r w:rsidR="002422D7" w:rsidRPr="00CA63DA">
        <w:rPr>
          <w:rFonts w:ascii="Times New Roman" w:eastAsia="宋体" w:hAnsi="Times New Roman" w:cs="Times New Roman" w:hint="eastAsia"/>
          <w:sz w:val="22"/>
          <w:lang/>
        </w:rPr>
        <w:t>through</w:t>
      </w:r>
      <w:r w:rsidRPr="00CA63DA">
        <w:rPr>
          <w:rFonts w:ascii="Times New Roman" w:eastAsia="宋体" w:hAnsi="Times New Roman" w:cs="Times New Roman"/>
          <w:sz w:val="22"/>
          <w:lang/>
        </w:rPr>
        <w:t xml:space="preserve"> exaggeration, false advertising</w:t>
      </w:r>
      <w:r w:rsidR="002422D7" w:rsidRPr="00CA63DA">
        <w:rPr>
          <w:rFonts w:ascii="Times New Roman" w:eastAsia="宋体" w:hAnsi="Times New Roman" w:cs="Times New Roman" w:hint="eastAsia"/>
          <w:sz w:val="22"/>
          <w:lang/>
        </w:rPr>
        <w:t>,</w:t>
      </w:r>
      <w:r w:rsidRPr="00CA63DA">
        <w:rPr>
          <w:rFonts w:ascii="Times New Roman" w:eastAsia="宋体" w:hAnsi="Times New Roman" w:cs="Times New Roman"/>
          <w:sz w:val="22"/>
          <w:lang/>
        </w:rPr>
        <w:t xml:space="preserve"> or other illicit means, or disclose </w:t>
      </w:r>
      <w:r w:rsidR="00265119" w:rsidRPr="00CA63DA">
        <w:rPr>
          <w:rFonts w:ascii="Times New Roman" w:eastAsia="宋体" w:hAnsi="Times New Roman" w:cs="Times New Roman" w:hint="eastAsia"/>
          <w:sz w:val="22"/>
          <w:lang/>
        </w:rPr>
        <w:t xml:space="preserve">any </w:t>
      </w:r>
      <w:r w:rsidRPr="00CA63DA">
        <w:rPr>
          <w:rFonts w:ascii="Times New Roman" w:eastAsia="宋体" w:hAnsi="Times New Roman" w:cs="Times New Roman"/>
          <w:sz w:val="22"/>
          <w:lang/>
        </w:rPr>
        <w:t>information other than</w:t>
      </w:r>
      <w:r w:rsidR="002422D7" w:rsidRPr="00CA63DA">
        <w:rPr>
          <w:rFonts w:ascii="Times New Roman" w:eastAsia="宋体" w:hAnsi="Times New Roman" w:cs="Times New Roman"/>
          <w:sz w:val="22"/>
          <w:lang/>
        </w:rPr>
        <w:t xml:space="preserve"> </w:t>
      </w:r>
      <w:r w:rsidRPr="00CA63DA">
        <w:rPr>
          <w:rFonts w:ascii="Times New Roman" w:eastAsia="宋体" w:hAnsi="Times New Roman" w:cs="Times New Roman"/>
          <w:sz w:val="22"/>
          <w:lang/>
        </w:rPr>
        <w:t>public information</w:t>
      </w:r>
      <w:r w:rsidR="002422D7" w:rsidRPr="00CA63DA">
        <w:rPr>
          <w:rFonts w:ascii="Times New Roman" w:eastAsia="宋体" w:hAnsi="Times New Roman" w:cs="Times New Roman" w:hint="eastAsia"/>
          <w:sz w:val="22"/>
          <w:lang/>
        </w:rPr>
        <w:t xml:space="preserve"> such as</w:t>
      </w:r>
      <w:r w:rsidR="002422D7" w:rsidRPr="00CA63DA">
        <w:rPr>
          <w:rFonts w:ascii="Times New Roman" w:eastAsia="宋体" w:hAnsi="Times New Roman" w:cs="Times New Roman"/>
          <w:sz w:val="22"/>
          <w:lang/>
        </w:rPr>
        <w:t xml:space="preserve"> the prospectus</w:t>
      </w:r>
      <w:r w:rsidRPr="00CA63DA">
        <w:rPr>
          <w:rFonts w:ascii="Times New Roman" w:eastAsia="宋体" w:hAnsi="Times New Roman" w:cs="Times New Roman"/>
          <w:sz w:val="22"/>
          <w:lang/>
        </w:rPr>
        <w:t>.</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8</w:t>
      </w:r>
      <w:r w:rsidRPr="00CA63DA">
        <w:rPr>
          <w:rFonts w:ascii="Times New Roman" w:eastAsia="宋体" w:hAnsi="Times New Roman" w:cs="Times New Roman"/>
          <w:sz w:val="22"/>
          <w:lang/>
        </w:rPr>
        <w:tab/>
        <w:t>Investor subscribing</w:t>
      </w:r>
      <w:r w:rsidR="00A0355C" w:rsidRPr="00CA63DA">
        <w:rPr>
          <w:rFonts w:ascii="Times New Roman" w:eastAsia="宋体" w:hAnsi="Times New Roman" w:cs="Times New Roman" w:hint="eastAsia"/>
          <w:sz w:val="22"/>
          <w:lang/>
        </w:rPr>
        <w:t xml:space="preserve"> for</w:t>
      </w:r>
      <w:r w:rsidRPr="00CA63DA">
        <w:rPr>
          <w:rFonts w:ascii="Times New Roman" w:eastAsia="宋体" w:hAnsi="Times New Roman" w:cs="Times New Roman"/>
          <w:sz w:val="22"/>
          <w:lang/>
        </w:rPr>
        <w:t xml:space="preserve"> </w:t>
      </w:r>
      <w:r w:rsidR="00A0355C" w:rsidRPr="00CA63DA">
        <w:rPr>
          <w:rFonts w:ascii="Times New Roman" w:eastAsia="宋体" w:hAnsi="Times New Roman" w:cs="Times New Roman" w:hint="eastAsia"/>
          <w:sz w:val="22"/>
          <w:lang/>
        </w:rPr>
        <w:t xml:space="preserve">an </w:t>
      </w:r>
      <w:r w:rsidR="00984070">
        <w:rPr>
          <w:rFonts w:ascii="Times New Roman" w:eastAsia="宋体" w:hAnsi="Times New Roman" w:cs="Times New Roman"/>
          <w:sz w:val="22"/>
          <w:lang/>
        </w:rPr>
        <w:t>i</w:t>
      </w:r>
      <w:r w:rsidR="004172ED" w:rsidRPr="00CA63DA">
        <w:rPr>
          <w:rFonts w:ascii="Times New Roman" w:eastAsia="宋体" w:hAnsi="Times New Roman" w:cs="Times New Roman"/>
          <w:sz w:val="22"/>
          <w:lang/>
        </w:rPr>
        <w:t>nfrastructure REIT</w:t>
      </w:r>
      <w:r w:rsidRPr="00CA63DA">
        <w:rPr>
          <w:rFonts w:ascii="Times New Roman" w:eastAsia="宋体" w:hAnsi="Times New Roman" w:cs="Times New Roman"/>
          <w:sz w:val="22"/>
          <w:lang/>
        </w:rPr>
        <w:t xml:space="preserve"> on</w:t>
      </w:r>
      <w:r w:rsidR="00A0355C" w:rsidRPr="00CA63DA">
        <w:rPr>
          <w:rFonts w:ascii="Times New Roman" w:eastAsia="宋体" w:hAnsi="Times New Roman" w:cs="Times New Roman" w:hint="eastAsia"/>
          <w:sz w:val="22"/>
          <w:lang/>
        </w:rPr>
        <w:t xml:space="preserve"> the</w:t>
      </w:r>
      <w:r w:rsidRPr="00CA63DA">
        <w:rPr>
          <w:rFonts w:ascii="Times New Roman" w:eastAsia="宋体" w:hAnsi="Times New Roman" w:cs="Times New Roman"/>
          <w:sz w:val="22"/>
          <w:lang/>
        </w:rPr>
        <w:t xml:space="preserve"> </w:t>
      </w:r>
      <w:r w:rsidR="00A0355C" w:rsidRPr="00CA63DA">
        <w:rPr>
          <w:rFonts w:ascii="Times New Roman" w:eastAsia="宋体" w:hAnsi="Times New Roman" w:cs="Times New Roman"/>
          <w:sz w:val="22"/>
          <w:lang/>
        </w:rPr>
        <w:t xml:space="preserve">Exchange </w:t>
      </w:r>
      <w:r w:rsidRPr="00CA63DA">
        <w:rPr>
          <w:rFonts w:ascii="Times New Roman" w:eastAsia="宋体" w:hAnsi="Times New Roman" w:cs="Times New Roman"/>
          <w:sz w:val="22"/>
          <w:lang/>
        </w:rPr>
        <w:t xml:space="preserve">shall have </w:t>
      </w:r>
      <w:bookmarkStart w:id="39" w:name="OLE_LINK9"/>
      <w:bookmarkStart w:id="40" w:name="OLE_LINK10"/>
      <w:r w:rsidR="00A0355C" w:rsidRPr="00CA63DA">
        <w:rPr>
          <w:rFonts w:ascii="Times New Roman" w:eastAsia="宋体" w:hAnsi="Times New Roman" w:cs="Times New Roman" w:hint="eastAsia"/>
          <w:sz w:val="22"/>
          <w:lang/>
        </w:rPr>
        <w:t xml:space="preserve">an RMB </w:t>
      </w:r>
      <w:r w:rsidR="00A0355C" w:rsidRPr="00CA63DA">
        <w:rPr>
          <w:rFonts w:ascii="Times New Roman" w:eastAsia="宋体" w:hAnsi="Times New Roman" w:cs="Times New Roman"/>
          <w:sz w:val="22"/>
          <w:lang/>
        </w:rPr>
        <w:t>A-share account</w:t>
      </w:r>
      <w:r w:rsidRPr="00CA63DA">
        <w:rPr>
          <w:rFonts w:ascii="Times New Roman" w:eastAsia="宋体" w:hAnsi="Times New Roman" w:cs="Times New Roman"/>
          <w:sz w:val="22"/>
          <w:lang/>
        </w:rPr>
        <w:t xml:space="preserve"> </w:t>
      </w:r>
      <w:bookmarkEnd w:id="39"/>
      <w:bookmarkEnd w:id="40"/>
      <w:r w:rsidR="00A0355C" w:rsidRPr="00CA63DA">
        <w:rPr>
          <w:rFonts w:ascii="Times New Roman" w:eastAsia="宋体" w:hAnsi="Times New Roman" w:cs="Times New Roman"/>
          <w:sz w:val="22"/>
          <w:lang/>
        </w:rPr>
        <w:t>or closed-end fund account</w:t>
      </w:r>
      <w:r w:rsidRPr="00CA63DA">
        <w:rPr>
          <w:rFonts w:ascii="Times New Roman" w:eastAsia="宋体" w:hAnsi="Times New Roman" w:cs="Times New Roman"/>
          <w:sz w:val="22"/>
          <w:lang/>
        </w:rPr>
        <w:t xml:space="preserve"> (collectively “</w:t>
      </w:r>
      <w:r w:rsidR="00677737" w:rsidRPr="00CA63DA">
        <w:rPr>
          <w:rFonts w:ascii="Times New Roman" w:eastAsia="宋体" w:hAnsi="Times New Roman" w:cs="Times New Roman"/>
          <w:sz w:val="22"/>
          <w:lang/>
        </w:rPr>
        <w:t>On-Exchange Securities Account</w:t>
      </w:r>
      <w:r w:rsidRPr="00CA63DA">
        <w:rPr>
          <w:rFonts w:ascii="Times New Roman" w:eastAsia="宋体" w:hAnsi="Times New Roman" w:cs="Times New Roman"/>
          <w:sz w:val="22"/>
          <w:lang/>
        </w:rPr>
        <w:t xml:space="preserve">”) opened with </w:t>
      </w:r>
      <w:r w:rsidR="00A0355C" w:rsidRPr="00CA63DA">
        <w:rPr>
          <w:rFonts w:ascii="Times New Roman" w:eastAsia="宋体" w:hAnsi="Times New Roman" w:cs="Times New Roman" w:hint="eastAsia"/>
          <w:sz w:val="22"/>
          <w:lang/>
        </w:rPr>
        <w:t>the</w:t>
      </w:r>
      <w:bookmarkStart w:id="41" w:name="OLE_LINK125"/>
      <w:bookmarkStart w:id="42" w:name="OLE_LINK126"/>
      <w:r w:rsidR="00A0355C" w:rsidRPr="00CA63DA">
        <w:rPr>
          <w:rFonts w:ascii="Times New Roman" w:eastAsia="宋体" w:hAnsi="Times New Roman" w:cs="Times New Roman" w:hint="eastAsia"/>
          <w:sz w:val="22"/>
          <w:lang/>
        </w:rPr>
        <w:t xml:space="preserve"> </w:t>
      </w:r>
      <w:r w:rsidRPr="00CA63DA">
        <w:rPr>
          <w:rFonts w:ascii="Times New Roman" w:eastAsia="宋体" w:hAnsi="Times New Roman" w:cs="Times New Roman"/>
          <w:sz w:val="22"/>
          <w:lang/>
        </w:rPr>
        <w:t>CSDC Shanghai Branch</w:t>
      </w:r>
      <w:bookmarkEnd w:id="41"/>
      <w:bookmarkEnd w:id="42"/>
      <w:r w:rsidRPr="00CA63DA">
        <w:rPr>
          <w:rFonts w:ascii="Times New Roman" w:eastAsia="宋体" w:hAnsi="Times New Roman" w:cs="Times New Roman"/>
          <w:sz w:val="22"/>
          <w:lang/>
        </w:rPr>
        <w:t>.</w:t>
      </w:r>
    </w:p>
    <w:p w:rsidR="00DB270D" w:rsidRPr="00CA63DA" w:rsidRDefault="00AC6825"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sz w:val="22"/>
          <w:lang/>
        </w:rPr>
        <w:t>Investor</w:t>
      </w:r>
      <w:r w:rsidR="00DB270D" w:rsidRPr="00CA63DA">
        <w:rPr>
          <w:rFonts w:ascii="Times New Roman" w:eastAsia="宋体" w:hAnsi="Times New Roman" w:cs="Times New Roman"/>
          <w:sz w:val="22"/>
          <w:lang/>
        </w:rPr>
        <w:t xml:space="preserve"> subscribing</w:t>
      </w:r>
      <w:r w:rsidR="00A0355C" w:rsidRPr="00CA63DA">
        <w:rPr>
          <w:rFonts w:ascii="Times New Roman" w:eastAsia="宋体" w:hAnsi="Times New Roman" w:cs="Times New Roman" w:hint="eastAsia"/>
          <w:sz w:val="22"/>
          <w:lang/>
        </w:rPr>
        <w:t xml:space="preserve"> for an</w:t>
      </w:r>
      <w:r w:rsidR="00DB270D" w:rsidRPr="00CA63DA">
        <w:rPr>
          <w:rFonts w:ascii="Times New Roman" w:eastAsia="宋体" w:hAnsi="Times New Roman" w:cs="Times New Roman"/>
          <w:sz w:val="22"/>
          <w:lang/>
        </w:rPr>
        <w:t xml:space="preserve"> </w:t>
      </w:r>
      <w:r w:rsidR="00984070">
        <w:rPr>
          <w:rFonts w:ascii="Times New Roman" w:eastAsia="宋体" w:hAnsi="Times New Roman" w:cs="Times New Roman"/>
          <w:sz w:val="22"/>
          <w:lang/>
        </w:rPr>
        <w:t>i</w:t>
      </w:r>
      <w:r w:rsidR="004172ED" w:rsidRPr="00CA63DA">
        <w:rPr>
          <w:rFonts w:ascii="Times New Roman" w:eastAsia="宋体" w:hAnsi="Times New Roman" w:cs="Times New Roman"/>
          <w:sz w:val="22"/>
          <w:lang/>
        </w:rPr>
        <w:t>nfrastructure REIT</w:t>
      </w:r>
      <w:r w:rsidR="00DB270D" w:rsidRPr="00CA63DA">
        <w:rPr>
          <w:rFonts w:ascii="Times New Roman" w:eastAsia="宋体" w:hAnsi="Times New Roman" w:cs="Times New Roman"/>
          <w:sz w:val="22"/>
          <w:lang/>
        </w:rPr>
        <w:t xml:space="preserve"> off </w:t>
      </w:r>
      <w:r w:rsidR="00A0355C" w:rsidRPr="00CA63DA">
        <w:rPr>
          <w:rFonts w:ascii="Times New Roman" w:eastAsia="宋体" w:hAnsi="Times New Roman" w:cs="Times New Roman" w:hint="eastAsia"/>
          <w:sz w:val="22"/>
          <w:lang/>
        </w:rPr>
        <w:t xml:space="preserve">the </w:t>
      </w:r>
      <w:r w:rsidR="00A0355C" w:rsidRPr="00CA63DA">
        <w:rPr>
          <w:rFonts w:ascii="Times New Roman" w:eastAsia="宋体" w:hAnsi="Times New Roman" w:cs="Times New Roman"/>
          <w:sz w:val="22"/>
          <w:lang/>
        </w:rPr>
        <w:t xml:space="preserve">Exchange </w:t>
      </w:r>
      <w:r w:rsidR="00DB270D" w:rsidRPr="00CA63DA">
        <w:rPr>
          <w:rFonts w:ascii="Times New Roman" w:eastAsia="宋体" w:hAnsi="Times New Roman" w:cs="Times New Roman"/>
          <w:sz w:val="22"/>
          <w:lang/>
        </w:rPr>
        <w:t xml:space="preserve">shall have </w:t>
      </w:r>
      <w:r w:rsidR="00A0355C" w:rsidRPr="00CA63DA">
        <w:rPr>
          <w:rFonts w:ascii="Times New Roman" w:eastAsia="宋体" w:hAnsi="Times New Roman" w:cs="Times New Roman" w:hint="eastAsia"/>
          <w:sz w:val="22"/>
          <w:lang/>
        </w:rPr>
        <w:t xml:space="preserve">an </w:t>
      </w:r>
      <w:r w:rsidRPr="00CA63DA">
        <w:rPr>
          <w:rFonts w:ascii="Times New Roman" w:eastAsia="宋体" w:hAnsi="Times New Roman" w:cs="Times New Roman"/>
          <w:sz w:val="22"/>
          <w:lang/>
        </w:rPr>
        <w:t>open-end fund account</w:t>
      </w:r>
      <w:r w:rsidR="00DB270D" w:rsidRPr="00CA63DA">
        <w:rPr>
          <w:rFonts w:ascii="Times New Roman" w:eastAsia="宋体" w:hAnsi="Times New Roman" w:cs="Times New Roman"/>
          <w:sz w:val="22"/>
          <w:lang/>
        </w:rPr>
        <w:t xml:space="preserve"> (</w:t>
      </w:r>
      <w:r w:rsidRPr="00CA63DA">
        <w:rPr>
          <w:rFonts w:ascii="Times New Roman" w:eastAsia="宋体" w:hAnsi="Times New Roman" w:cs="Times New Roman"/>
          <w:sz w:val="22"/>
          <w:lang/>
        </w:rPr>
        <w:t>“</w:t>
      </w:r>
      <w:r w:rsidR="00677737" w:rsidRPr="00CA63DA">
        <w:rPr>
          <w:rFonts w:ascii="Times New Roman" w:eastAsia="宋体" w:hAnsi="Times New Roman" w:cs="Times New Roman"/>
          <w:sz w:val="22"/>
          <w:lang/>
        </w:rPr>
        <w:t>Off-Exchange Fund Account</w:t>
      </w:r>
      <w:r w:rsidR="00DB270D" w:rsidRPr="00CA63DA">
        <w:rPr>
          <w:rFonts w:ascii="Times New Roman" w:eastAsia="宋体" w:hAnsi="Times New Roman" w:cs="Times New Roman"/>
          <w:sz w:val="22"/>
          <w:lang/>
        </w:rPr>
        <w:t xml:space="preserve">”) opened with </w:t>
      </w:r>
      <w:r w:rsidRPr="00CA63DA">
        <w:rPr>
          <w:rFonts w:ascii="Times New Roman" w:eastAsia="宋体" w:hAnsi="Times New Roman" w:cs="Times New Roman" w:hint="eastAsia"/>
          <w:sz w:val="22"/>
          <w:lang/>
        </w:rPr>
        <w:t xml:space="preserve">the </w:t>
      </w:r>
      <w:r w:rsidR="00DB270D" w:rsidRPr="00CA63DA">
        <w:rPr>
          <w:rFonts w:ascii="Times New Roman" w:eastAsia="宋体" w:hAnsi="Times New Roman" w:cs="Times New Roman"/>
          <w:sz w:val="22"/>
          <w:lang/>
        </w:rPr>
        <w:t>CSDC.</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9</w:t>
      </w:r>
      <w:r w:rsidRPr="00CA63DA">
        <w:rPr>
          <w:rFonts w:ascii="Times New Roman" w:eastAsia="宋体" w:hAnsi="Times New Roman" w:cs="Times New Roman"/>
          <w:sz w:val="22"/>
          <w:lang/>
        </w:rPr>
        <w:tab/>
      </w:r>
      <w:r w:rsidR="00AC6825" w:rsidRPr="00CA63DA">
        <w:rPr>
          <w:rFonts w:ascii="Times New Roman" w:eastAsia="宋体" w:hAnsi="Times New Roman" w:cs="Times New Roman" w:hint="eastAsia"/>
          <w:sz w:val="22"/>
          <w:lang/>
        </w:rPr>
        <w:t xml:space="preserve">Fund units that </w:t>
      </w:r>
      <w:bookmarkStart w:id="43" w:name="OLE_LINK127"/>
      <w:bookmarkStart w:id="44" w:name="OLE_LINK128"/>
      <w:r w:rsidR="00AC6825" w:rsidRPr="00CA63DA">
        <w:rPr>
          <w:rFonts w:ascii="Times New Roman" w:eastAsia="宋体" w:hAnsi="Times New Roman" w:cs="Times New Roman" w:hint="eastAsia"/>
          <w:sz w:val="22"/>
          <w:lang/>
        </w:rPr>
        <w:t>an investor subscribed</w:t>
      </w:r>
      <w:r w:rsidR="000A2E0F" w:rsidRPr="00CA63DA">
        <w:rPr>
          <w:rFonts w:ascii="Times New Roman" w:eastAsia="宋体" w:hAnsi="Times New Roman" w:cs="Times New Roman" w:hint="eastAsia"/>
          <w:sz w:val="22"/>
          <w:lang/>
        </w:rPr>
        <w:t xml:space="preserve"> for</w:t>
      </w:r>
      <w:r w:rsidR="00AC6825" w:rsidRPr="00CA63DA">
        <w:rPr>
          <w:rFonts w:ascii="Times New Roman" w:eastAsia="宋体" w:hAnsi="Times New Roman" w:cs="Times New Roman" w:hint="eastAsia"/>
          <w:sz w:val="22"/>
          <w:lang/>
        </w:rPr>
        <w:t xml:space="preserve"> </w:t>
      </w:r>
      <w:r w:rsidR="005D6AE1" w:rsidRPr="00CA63DA">
        <w:rPr>
          <w:rFonts w:ascii="Times New Roman" w:eastAsia="宋体" w:hAnsi="Times New Roman" w:cs="Times New Roman" w:hint="eastAsia"/>
          <w:sz w:val="22"/>
          <w:lang/>
        </w:rPr>
        <w:t xml:space="preserve">using </w:t>
      </w:r>
      <w:r w:rsidR="00AC6825" w:rsidRPr="00CA63DA">
        <w:rPr>
          <w:rFonts w:ascii="Times New Roman" w:eastAsia="宋体" w:hAnsi="Times New Roman" w:cs="Times New Roman" w:hint="eastAsia"/>
          <w:sz w:val="22"/>
          <w:lang/>
        </w:rPr>
        <w:t>an</w:t>
      </w:r>
      <w:bookmarkEnd w:id="43"/>
      <w:bookmarkEnd w:id="44"/>
      <w:r w:rsidR="00AC6825" w:rsidRPr="00CA63DA">
        <w:rPr>
          <w:rFonts w:ascii="Times New Roman" w:eastAsia="宋体" w:hAnsi="Times New Roman" w:cs="Times New Roman" w:hint="eastAsia"/>
          <w:sz w:val="22"/>
          <w:lang/>
        </w:rPr>
        <w:t xml:space="preserve"> </w:t>
      </w:r>
      <w:r w:rsidR="00677737" w:rsidRPr="00CA63DA">
        <w:rPr>
          <w:rFonts w:ascii="Times New Roman" w:eastAsia="宋体" w:hAnsi="Times New Roman" w:cs="Times New Roman"/>
          <w:sz w:val="22"/>
          <w:lang/>
        </w:rPr>
        <w:t>On-Exchange Securities Account</w:t>
      </w:r>
      <w:r w:rsidR="00AC6825" w:rsidRPr="00CA63DA">
        <w:rPr>
          <w:rFonts w:ascii="Times New Roman" w:eastAsia="宋体" w:hAnsi="Times New Roman" w:cs="Times New Roman" w:hint="eastAsia"/>
          <w:sz w:val="22"/>
          <w:lang/>
        </w:rPr>
        <w:t xml:space="preserve"> may be traded </w:t>
      </w:r>
      <w:r w:rsidR="00AC6825" w:rsidRPr="00CA63DA">
        <w:rPr>
          <w:rFonts w:ascii="Times New Roman" w:eastAsia="宋体" w:hAnsi="Times New Roman" w:cs="Times New Roman"/>
          <w:sz w:val="22"/>
          <w:lang/>
        </w:rPr>
        <w:t>directly on the Exchange;</w:t>
      </w:r>
      <w:r w:rsidR="00AC6825" w:rsidRPr="00CA63DA">
        <w:rPr>
          <w:rFonts w:ascii="Times New Roman" w:eastAsia="宋体" w:hAnsi="Times New Roman" w:cs="Times New Roman" w:hint="eastAsia"/>
          <w:sz w:val="22"/>
          <w:lang/>
        </w:rPr>
        <w:t xml:space="preserve"> those that an investor subscribed </w:t>
      </w:r>
      <w:r w:rsidR="005D6AE1" w:rsidRPr="00CA63DA">
        <w:rPr>
          <w:rFonts w:ascii="Times New Roman" w:eastAsia="宋体" w:hAnsi="Times New Roman" w:cs="Times New Roman" w:hint="eastAsia"/>
          <w:sz w:val="22"/>
          <w:lang/>
        </w:rPr>
        <w:t xml:space="preserve">for using </w:t>
      </w:r>
      <w:r w:rsidR="00AC6825" w:rsidRPr="00CA63DA">
        <w:rPr>
          <w:rFonts w:ascii="Times New Roman" w:eastAsia="宋体" w:hAnsi="Times New Roman" w:cs="Times New Roman" w:hint="eastAsia"/>
          <w:sz w:val="22"/>
          <w:lang/>
        </w:rPr>
        <w:t>an</w:t>
      </w:r>
      <w:r w:rsidR="00677737" w:rsidRPr="00CA63DA">
        <w:rPr>
          <w:rFonts w:ascii="Times New Roman" w:eastAsia="宋体" w:hAnsi="Times New Roman" w:cs="Times New Roman"/>
          <w:sz w:val="22"/>
          <w:lang/>
        </w:rPr>
        <w:t xml:space="preserve"> Off-Exchange Fund Account</w:t>
      </w:r>
      <w:r w:rsidR="00AC6825" w:rsidRPr="00CA63DA">
        <w:rPr>
          <w:rFonts w:ascii="Times New Roman" w:eastAsia="宋体" w:hAnsi="Times New Roman" w:cs="Times New Roman" w:hint="eastAsia"/>
          <w:sz w:val="22"/>
          <w:lang/>
        </w:rPr>
        <w:t xml:space="preserve"> may be traded on the Exchange </w:t>
      </w:r>
      <w:r w:rsidR="005D6AE1" w:rsidRPr="00CA63DA">
        <w:rPr>
          <w:rFonts w:ascii="Times New Roman" w:eastAsia="宋体" w:hAnsi="Times New Roman" w:cs="Times New Roman" w:hint="eastAsia"/>
          <w:sz w:val="22"/>
          <w:lang/>
        </w:rPr>
        <w:t>under the</w:t>
      </w:r>
      <w:r w:rsidR="00AC6825" w:rsidRPr="00CA63DA">
        <w:rPr>
          <w:rFonts w:ascii="Times New Roman" w:eastAsia="宋体" w:hAnsi="Times New Roman" w:cs="Times New Roman" w:hint="eastAsia"/>
          <w:sz w:val="22"/>
          <w:lang/>
        </w:rPr>
        <w:t xml:space="preserve"> custody of an on-exchange </w:t>
      </w:r>
      <w:r w:rsidRPr="00CA63DA">
        <w:rPr>
          <w:rFonts w:ascii="Times New Roman" w:eastAsia="宋体" w:hAnsi="Times New Roman" w:cs="Times New Roman"/>
          <w:sz w:val="22"/>
          <w:lang/>
        </w:rPr>
        <w:t>securities compan</w:t>
      </w:r>
      <w:r w:rsidR="00AC6825" w:rsidRPr="00CA63DA">
        <w:rPr>
          <w:rFonts w:ascii="Times New Roman" w:eastAsia="宋体" w:hAnsi="Times New Roman" w:cs="Times New Roman" w:hint="eastAsia"/>
          <w:sz w:val="22"/>
          <w:lang/>
        </w:rPr>
        <w:t>y</w:t>
      </w:r>
      <w:r w:rsidR="00AC6825" w:rsidRPr="00CA63DA">
        <w:rPr>
          <w:rFonts w:ascii="Times New Roman" w:eastAsia="宋体" w:hAnsi="Times New Roman" w:cs="Times New Roman"/>
          <w:sz w:val="22"/>
          <w:lang/>
        </w:rPr>
        <w:t>.</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10</w:t>
      </w:r>
      <w:r w:rsidRPr="00CA63DA">
        <w:rPr>
          <w:rFonts w:ascii="Times New Roman" w:eastAsia="宋体" w:hAnsi="Times New Roman" w:cs="Times New Roman"/>
          <w:sz w:val="22"/>
          <w:lang/>
        </w:rPr>
        <w:tab/>
      </w:r>
      <w:r w:rsidR="00875C95" w:rsidRPr="00CA63DA">
        <w:rPr>
          <w:rFonts w:ascii="Times New Roman" w:eastAsia="宋体" w:hAnsi="Times New Roman" w:cs="Times New Roman" w:hint="eastAsia"/>
          <w:sz w:val="22"/>
          <w:lang/>
        </w:rPr>
        <w:t>The Exchange</w:t>
      </w:r>
      <w:r w:rsidR="00514696" w:rsidRPr="00CA63DA">
        <w:rPr>
          <w:rFonts w:ascii="Times New Roman" w:eastAsia="宋体" w:hAnsi="Times New Roman" w:cs="Times New Roman" w:hint="eastAsia"/>
          <w:sz w:val="22"/>
          <w:lang/>
        </w:rPr>
        <w:t xml:space="preserve"> exercises self-regulat</w:t>
      </w:r>
      <w:r w:rsidR="005C6B39" w:rsidRPr="00CA63DA">
        <w:rPr>
          <w:rFonts w:ascii="Times New Roman" w:eastAsia="宋体" w:hAnsi="Times New Roman" w:cs="Times New Roman" w:hint="eastAsia"/>
          <w:sz w:val="22"/>
          <w:lang/>
        </w:rPr>
        <w:t>ion</w:t>
      </w:r>
      <w:r w:rsidR="00875C95" w:rsidRPr="00CA63DA">
        <w:rPr>
          <w:rFonts w:ascii="Times New Roman" w:eastAsia="宋体" w:hAnsi="Times New Roman" w:cs="Times New Roman" w:hint="eastAsia"/>
          <w:sz w:val="22"/>
          <w:lang/>
        </w:rPr>
        <w:t xml:space="preserve"> over </w:t>
      </w:r>
      <w:r w:rsidR="00875C95" w:rsidRPr="00CA63DA">
        <w:rPr>
          <w:rFonts w:ascii="Times New Roman" w:eastAsia="宋体" w:hAnsi="Times New Roman" w:cs="Times New Roman"/>
          <w:sz w:val="22"/>
          <w:lang/>
        </w:rPr>
        <w:t xml:space="preserve">the offering of </w:t>
      </w:r>
      <w:r w:rsidR="00984070">
        <w:rPr>
          <w:rFonts w:ascii="Times New Roman" w:eastAsia="宋体" w:hAnsi="Times New Roman" w:cs="Times New Roman"/>
          <w:sz w:val="22"/>
          <w:lang/>
        </w:rPr>
        <w:t>i</w:t>
      </w:r>
      <w:r w:rsidR="00875C95" w:rsidRPr="00CA63DA">
        <w:rPr>
          <w:rFonts w:ascii="Times New Roman" w:eastAsia="宋体" w:hAnsi="Times New Roman" w:cs="Times New Roman"/>
          <w:sz w:val="22"/>
          <w:lang/>
        </w:rPr>
        <w:t>nfrastructure REITs</w:t>
      </w:r>
      <w:r w:rsidR="00875C95" w:rsidRPr="00CA63DA">
        <w:rPr>
          <w:rFonts w:ascii="Times New Roman" w:eastAsia="宋体" w:hAnsi="Times New Roman" w:cs="Times New Roman" w:hint="eastAsia"/>
          <w:sz w:val="22"/>
          <w:lang/>
        </w:rPr>
        <w:t xml:space="preserve"> </w:t>
      </w:r>
      <w:r w:rsidR="00875C95" w:rsidRPr="00CA63DA">
        <w:rPr>
          <w:rFonts w:ascii="Times New Roman" w:eastAsia="宋体" w:hAnsi="Times New Roman" w:cs="Times New Roman" w:hint="eastAsia"/>
          <w:sz w:val="22"/>
          <w:lang/>
        </w:rPr>
        <w:lastRenderedPageBreak/>
        <w:t xml:space="preserve">and over </w:t>
      </w:r>
      <w:r w:rsidR="00875C95" w:rsidRPr="00CA63DA">
        <w:rPr>
          <w:rFonts w:ascii="Times New Roman" w:eastAsia="宋体" w:hAnsi="Times New Roman" w:cs="Times New Roman"/>
          <w:sz w:val="22"/>
          <w:lang/>
        </w:rPr>
        <w:t xml:space="preserve">fund managers, financial advisors, fund service </w:t>
      </w:r>
      <w:r w:rsidR="00875C95" w:rsidRPr="00CA63DA">
        <w:rPr>
          <w:rFonts w:ascii="Times New Roman" w:eastAsia="宋体" w:hAnsi="Times New Roman" w:cs="Times New Roman" w:hint="eastAsia"/>
          <w:sz w:val="22"/>
          <w:lang/>
        </w:rPr>
        <w:t>providers</w:t>
      </w:r>
      <w:r w:rsidR="00875C95" w:rsidRPr="00CA63DA">
        <w:rPr>
          <w:rFonts w:ascii="Times New Roman" w:eastAsia="宋体" w:hAnsi="Times New Roman" w:cs="Times New Roman"/>
          <w:sz w:val="22"/>
          <w:lang/>
        </w:rPr>
        <w:t>, investors</w:t>
      </w:r>
      <w:r w:rsidR="00875C95" w:rsidRPr="00CA63DA">
        <w:rPr>
          <w:rFonts w:ascii="Times New Roman" w:eastAsia="宋体" w:hAnsi="Times New Roman" w:cs="Times New Roman" w:hint="eastAsia"/>
          <w:sz w:val="22"/>
          <w:lang/>
        </w:rPr>
        <w:t>,</w:t>
      </w:r>
      <w:r w:rsidR="00875C95" w:rsidRPr="00CA63DA">
        <w:rPr>
          <w:rFonts w:ascii="Times New Roman" w:eastAsia="宋体" w:hAnsi="Times New Roman" w:cs="Times New Roman"/>
          <w:sz w:val="22"/>
          <w:lang/>
        </w:rPr>
        <w:t xml:space="preserve"> and other participants</w:t>
      </w:r>
      <w:r w:rsidR="00875C95" w:rsidRPr="00CA63DA">
        <w:rPr>
          <w:rFonts w:ascii="Times New Roman" w:eastAsia="宋体" w:hAnsi="Times New Roman" w:cs="Times New Roman" w:hint="eastAsia"/>
          <w:sz w:val="22"/>
          <w:lang/>
        </w:rPr>
        <w:t xml:space="preserve"> i</w:t>
      </w:r>
      <w:r w:rsidRPr="00CA63DA">
        <w:rPr>
          <w:rFonts w:ascii="Times New Roman" w:eastAsia="宋体" w:hAnsi="Times New Roman" w:cs="Times New Roman"/>
          <w:sz w:val="22"/>
          <w:lang/>
        </w:rPr>
        <w:t xml:space="preserve">n accordance with </w:t>
      </w:r>
      <w:r w:rsidR="00875C95" w:rsidRPr="00CA63DA">
        <w:rPr>
          <w:rFonts w:ascii="Times New Roman" w:eastAsia="宋体" w:hAnsi="Times New Roman" w:cs="Times New Roman" w:hint="eastAsia"/>
          <w:sz w:val="22"/>
          <w:lang/>
        </w:rPr>
        <w:t xml:space="preserve">applicable </w:t>
      </w:r>
      <w:r w:rsidRPr="00CA63DA">
        <w:rPr>
          <w:rFonts w:ascii="Times New Roman" w:eastAsia="宋体" w:hAnsi="Times New Roman" w:cs="Times New Roman"/>
          <w:sz w:val="22"/>
          <w:lang/>
        </w:rPr>
        <w:t>laws and regulations, business rules, and provisions hereof</w:t>
      </w:r>
      <w:r w:rsidR="005D6AE1" w:rsidRPr="00CA63DA">
        <w:rPr>
          <w:rFonts w:ascii="Times New Roman" w:eastAsia="宋体" w:hAnsi="Times New Roman" w:cs="Times New Roman"/>
          <w:sz w:val="22"/>
          <w:lang/>
        </w:rPr>
        <w:t>.</w:t>
      </w:r>
    </w:p>
    <w:p w:rsidR="00DB270D" w:rsidRPr="00CA63DA" w:rsidRDefault="00DB270D" w:rsidP="001C19EE">
      <w:pPr>
        <w:pStyle w:val="1"/>
        <w:keepNext w:val="0"/>
        <w:keepLines w:val="0"/>
        <w:tabs>
          <w:tab w:val="left" w:pos="1560"/>
        </w:tabs>
        <w:spacing w:after="312"/>
        <w:rPr>
          <w:rFonts w:cs="Times New Roman"/>
        </w:rPr>
      </w:pPr>
      <w:r w:rsidRPr="00CA63DA">
        <w:rPr>
          <w:rFonts w:cs="Times New Roman"/>
        </w:rPr>
        <w:t>Chapter II</w:t>
      </w:r>
      <w:r w:rsidRPr="00CA63DA">
        <w:rPr>
          <w:rFonts w:cs="Times New Roman"/>
        </w:rPr>
        <w:tab/>
      </w:r>
      <w:r w:rsidR="00FD3098" w:rsidRPr="00CA63DA">
        <w:rPr>
          <w:rFonts w:cs="Times New Roman"/>
        </w:rPr>
        <w:t xml:space="preserve">Price </w:t>
      </w:r>
      <w:r w:rsidR="006E6B02" w:rsidRPr="00CA63DA">
        <w:rPr>
          <w:rFonts w:cs="Times New Roman"/>
        </w:rPr>
        <w:t xml:space="preserve">Inquiry </w:t>
      </w:r>
      <w:r w:rsidRPr="00CA63DA">
        <w:rPr>
          <w:rFonts w:cs="Times New Roman"/>
        </w:rPr>
        <w:t>and Pricing</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11</w:t>
      </w:r>
      <w:r w:rsidRPr="00CA63DA">
        <w:rPr>
          <w:rFonts w:ascii="Times New Roman" w:eastAsia="宋体" w:hAnsi="Times New Roman" w:cs="Times New Roman"/>
          <w:sz w:val="22"/>
          <w:lang/>
        </w:rPr>
        <w:tab/>
        <w:t xml:space="preserve">The </w:t>
      </w:r>
      <w:r w:rsidR="00295184" w:rsidRPr="00CA63DA">
        <w:rPr>
          <w:rFonts w:ascii="Times New Roman" w:eastAsia="宋体" w:hAnsi="Times New Roman" w:cs="Times New Roman" w:hint="eastAsia"/>
          <w:sz w:val="22"/>
          <w:lang/>
        </w:rPr>
        <w:t>initial offering</w:t>
      </w:r>
      <w:r w:rsidRPr="00CA63DA">
        <w:rPr>
          <w:rFonts w:ascii="Times New Roman" w:eastAsia="宋体" w:hAnsi="Times New Roman" w:cs="Times New Roman"/>
          <w:sz w:val="22"/>
          <w:lang/>
        </w:rPr>
        <w:t xml:space="preserve"> price of an </w:t>
      </w:r>
      <w:r w:rsidR="00984070">
        <w:rPr>
          <w:rFonts w:ascii="Times New Roman" w:eastAsia="宋体" w:hAnsi="Times New Roman" w:cs="Times New Roman"/>
          <w:sz w:val="22"/>
          <w:lang/>
        </w:rPr>
        <w:t>i</w:t>
      </w:r>
      <w:r w:rsidR="004172ED" w:rsidRPr="00CA63DA">
        <w:rPr>
          <w:rFonts w:ascii="Times New Roman" w:eastAsia="宋体" w:hAnsi="Times New Roman" w:cs="Times New Roman"/>
          <w:sz w:val="22"/>
          <w:lang/>
        </w:rPr>
        <w:t>nfrastructure REIT</w:t>
      </w:r>
      <w:r w:rsidRPr="00CA63DA">
        <w:rPr>
          <w:rFonts w:ascii="Times New Roman" w:eastAsia="宋体" w:hAnsi="Times New Roman" w:cs="Times New Roman"/>
          <w:sz w:val="22"/>
          <w:lang/>
        </w:rPr>
        <w:t xml:space="preserve"> shall be determined </w:t>
      </w:r>
      <w:r w:rsidR="00295184" w:rsidRPr="00CA63DA">
        <w:rPr>
          <w:rFonts w:ascii="Times New Roman" w:eastAsia="宋体" w:hAnsi="Times New Roman" w:cs="Times New Roman" w:hint="eastAsia"/>
          <w:sz w:val="22"/>
          <w:lang/>
        </w:rPr>
        <w:t xml:space="preserve">by </w:t>
      </w:r>
      <w:r w:rsidRPr="00CA63DA">
        <w:rPr>
          <w:rFonts w:ascii="Times New Roman" w:eastAsia="宋体" w:hAnsi="Times New Roman" w:cs="Times New Roman"/>
          <w:sz w:val="22"/>
          <w:lang/>
        </w:rPr>
        <w:t>the fun</w:t>
      </w:r>
      <w:r w:rsidR="00295184" w:rsidRPr="00CA63DA">
        <w:rPr>
          <w:rFonts w:ascii="Times New Roman" w:eastAsia="宋体" w:hAnsi="Times New Roman" w:cs="Times New Roman"/>
          <w:sz w:val="22"/>
          <w:lang/>
        </w:rPr>
        <w:t>d manager or financial advisor</w:t>
      </w:r>
      <w:r w:rsidR="00295184" w:rsidRPr="00CA63DA">
        <w:rPr>
          <w:rFonts w:ascii="Times New Roman" w:eastAsia="宋体" w:hAnsi="Times New Roman" w:cs="Times New Roman" w:hint="eastAsia"/>
          <w:sz w:val="22"/>
          <w:lang/>
        </w:rPr>
        <w:t xml:space="preserve"> based on the bids </w:t>
      </w:r>
      <w:r w:rsidR="00677737" w:rsidRPr="00CA63DA">
        <w:rPr>
          <w:rFonts w:ascii="Times New Roman" w:eastAsia="宋体" w:hAnsi="Times New Roman" w:cs="Times New Roman"/>
          <w:sz w:val="22"/>
          <w:lang/>
        </w:rPr>
        <w:t>from</w:t>
      </w:r>
      <w:r w:rsidR="00295184" w:rsidRPr="00CA63DA">
        <w:rPr>
          <w:rFonts w:ascii="Times New Roman" w:eastAsia="宋体" w:hAnsi="Times New Roman" w:cs="Times New Roman" w:hint="eastAsia"/>
          <w:sz w:val="22"/>
          <w:lang/>
        </w:rPr>
        <w:t xml:space="preserve"> investors</w:t>
      </w:r>
      <w:r w:rsidR="006E6B02" w:rsidRPr="00CA63DA">
        <w:rPr>
          <w:rFonts w:ascii="Times New Roman" w:eastAsia="宋体" w:hAnsi="Times New Roman" w:cs="Times New Roman" w:hint="eastAsia"/>
          <w:sz w:val="22"/>
          <w:lang/>
        </w:rPr>
        <w:t xml:space="preserve"> </w:t>
      </w:r>
      <w:bookmarkStart w:id="45" w:name="OLE_LINK19"/>
      <w:bookmarkStart w:id="46" w:name="OLE_LINK20"/>
      <w:r w:rsidR="006E6B02" w:rsidRPr="00CA63DA">
        <w:rPr>
          <w:rFonts w:ascii="Times New Roman" w:eastAsia="宋体" w:hAnsi="Times New Roman" w:cs="Times New Roman" w:hint="eastAsia"/>
          <w:sz w:val="22"/>
          <w:lang/>
        </w:rPr>
        <w:t>under the placing tranche</w:t>
      </w:r>
      <w:bookmarkEnd w:id="45"/>
      <w:bookmarkEnd w:id="46"/>
      <w:r w:rsidR="00295184" w:rsidRPr="00CA63DA">
        <w:rPr>
          <w:rFonts w:ascii="Times New Roman" w:eastAsia="宋体" w:hAnsi="Times New Roman" w:cs="Times New Roman" w:hint="eastAsia"/>
          <w:sz w:val="22"/>
          <w:lang/>
        </w:rPr>
        <w:t>.</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12</w:t>
      </w:r>
      <w:r w:rsidRPr="00CA63DA">
        <w:rPr>
          <w:rFonts w:ascii="Times New Roman" w:eastAsia="宋体" w:hAnsi="Times New Roman" w:cs="Times New Roman"/>
          <w:sz w:val="22"/>
          <w:lang/>
        </w:rPr>
        <w:tab/>
      </w:r>
      <w:r w:rsidR="00E25156" w:rsidRPr="00CA63DA">
        <w:rPr>
          <w:rFonts w:ascii="Times New Roman" w:eastAsia="宋体" w:hAnsi="Times New Roman" w:cs="Times New Roman"/>
          <w:sz w:val="22"/>
          <w:lang/>
        </w:rPr>
        <w:t>Investors</w:t>
      </w:r>
      <w:r w:rsidRPr="00CA63DA">
        <w:rPr>
          <w:rFonts w:ascii="Times New Roman" w:eastAsia="宋体" w:hAnsi="Times New Roman" w:cs="Times New Roman"/>
          <w:sz w:val="22"/>
          <w:lang/>
        </w:rPr>
        <w:t xml:space="preserve"> </w:t>
      </w:r>
      <w:r w:rsidR="006E6B02" w:rsidRPr="00CA63DA">
        <w:rPr>
          <w:rFonts w:ascii="Times New Roman" w:eastAsia="宋体" w:hAnsi="Times New Roman" w:cs="Times New Roman" w:hint="eastAsia"/>
          <w:sz w:val="22"/>
          <w:lang/>
        </w:rPr>
        <w:t>under the placing tranche</w:t>
      </w:r>
      <w:r w:rsidR="006E6B02" w:rsidRPr="00CA63DA">
        <w:rPr>
          <w:rFonts w:ascii="Times New Roman" w:eastAsia="宋体" w:hAnsi="Times New Roman" w:cs="Times New Roman"/>
          <w:sz w:val="22"/>
          <w:lang/>
        </w:rPr>
        <w:t xml:space="preserve"> </w:t>
      </w:r>
      <w:r w:rsidRPr="00CA63DA">
        <w:rPr>
          <w:rFonts w:ascii="Times New Roman" w:eastAsia="宋体" w:hAnsi="Times New Roman" w:cs="Times New Roman"/>
          <w:sz w:val="22"/>
          <w:lang/>
        </w:rPr>
        <w:t>shall be</w:t>
      </w:r>
      <w:r w:rsidR="00C11C85" w:rsidRPr="00CA63DA">
        <w:rPr>
          <w:rFonts w:ascii="Times New Roman" w:eastAsia="宋体" w:hAnsi="Times New Roman" w:cs="Times New Roman" w:hint="eastAsia"/>
          <w:sz w:val="22"/>
          <w:lang/>
        </w:rPr>
        <w:t xml:space="preserve"> </w:t>
      </w:r>
      <w:r w:rsidR="00C11C85" w:rsidRPr="00CA63DA">
        <w:rPr>
          <w:rFonts w:ascii="Times New Roman" w:eastAsia="宋体" w:hAnsi="Times New Roman" w:cs="Times New Roman"/>
          <w:sz w:val="22"/>
          <w:lang/>
        </w:rPr>
        <w:t>securities companies, fund managers, trust companies, finance companies, insurance companies and insurance asset managers, qualified foreign institutional investors, commercial banks and their wealth management subsidiaries, policy banks, qualified private equity managers</w:t>
      </w:r>
      <w:r w:rsidR="00C11C85" w:rsidRPr="00CA63DA">
        <w:rPr>
          <w:rFonts w:ascii="Times New Roman" w:eastAsia="宋体" w:hAnsi="Times New Roman" w:cs="Times New Roman" w:hint="eastAsia"/>
          <w:sz w:val="22"/>
          <w:lang/>
        </w:rPr>
        <w:t>,</w:t>
      </w:r>
      <w:r w:rsidRPr="00CA63DA">
        <w:rPr>
          <w:rFonts w:ascii="Times New Roman" w:eastAsia="宋体" w:hAnsi="Times New Roman" w:cs="Times New Roman"/>
          <w:sz w:val="22"/>
          <w:lang/>
        </w:rPr>
        <w:t xml:space="preserve"> </w:t>
      </w:r>
      <w:r w:rsidR="00C11C85" w:rsidRPr="00CA63DA">
        <w:rPr>
          <w:rFonts w:ascii="Times New Roman" w:eastAsia="宋体" w:hAnsi="Times New Roman" w:cs="Times New Roman" w:hint="eastAsia"/>
          <w:sz w:val="22"/>
          <w:lang/>
        </w:rPr>
        <w:t xml:space="preserve">and other </w:t>
      </w:r>
      <w:r w:rsidRPr="00CA63DA">
        <w:rPr>
          <w:rFonts w:ascii="Times New Roman" w:eastAsia="宋体" w:hAnsi="Times New Roman" w:cs="Times New Roman"/>
          <w:sz w:val="22"/>
          <w:lang/>
        </w:rPr>
        <w:t>professional</w:t>
      </w:r>
      <w:r w:rsidR="006E6B02" w:rsidRPr="00CA63DA">
        <w:rPr>
          <w:rFonts w:ascii="Times New Roman" w:eastAsia="宋体" w:hAnsi="Times New Roman" w:cs="Times New Roman" w:hint="eastAsia"/>
          <w:sz w:val="22"/>
          <w:lang/>
        </w:rPr>
        <w:t xml:space="preserve"> institutional</w:t>
      </w:r>
      <w:r w:rsidRPr="00CA63DA">
        <w:rPr>
          <w:rFonts w:ascii="Times New Roman" w:eastAsia="宋体" w:hAnsi="Times New Roman" w:cs="Times New Roman"/>
          <w:sz w:val="22"/>
          <w:lang/>
        </w:rPr>
        <w:t xml:space="preserve"> </w:t>
      </w:r>
      <w:r w:rsidR="006E6B02" w:rsidRPr="00CA63DA">
        <w:rPr>
          <w:rFonts w:ascii="Times New Roman" w:eastAsia="宋体" w:hAnsi="Times New Roman" w:cs="Times New Roman"/>
          <w:sz w:val="22"/>
          <w:lang/>
        </w:rPr>
        <w:t xml:space="preserve">investors </w:t>
      </w:r>
      <w:r w:rsidRPr="00CA63DA">
        <w:rPr>
          <w:rFonts w:ascii="Times New Roman" w:eastAsia="宋体" w:hAnsi="Times New Roman" w:cs="Times New Roman"/>
          <w:sz w:val="22"/>
          <w:lang/>
        </w:rPr>
        <w:t xml:space="preserve">meeting </w:t>
      </w:r>
      <w:r w:rsidR="00641F6B" w:rsidRPr="00CA63DA">
        <w:rPr>
          <w:rFonts w:ascii="Times New Roman" w:eastAsia="宋体" w:hAnsi="Times New Roman" w:cs="Times New Roman" w:hint="eastAsia"/>
          <w:sz w:val="22"/>
          <w:lang/>
        </w:rPr>
        <w:t xml:space="preserve">the </w:t>
      </w:r>
      <w:r w:rsidRPr="00CA63DA">
        <w:rPr>
          <w:rFonts w:ascii="Times New Roman" w:eastAsia="宋体" w:hAnsi="Times New Roman" w:cs="Times New Roman"/>
          <w:sz w:val="22"/>
          <w:lang/>
        </w:rPr>
        <w:t>investor suitability requirements of the China Securities Regulatory Commission (CSRC) and the Exchange.</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sz w:val="22"/>
          <w:lang/>
        </w:rPr>
        <w:t xml:space="preserve">The </w:t>
      </w:r>
      <w:bookmarkStart w:id="47" w:name="OLE_LINK136"/>
      <w:bookmarkStart w:id="48" w:name="OLE_LINK137"/>
      <w:r w:rsidRPr="00CA63DA">
        <w:rPr>
          <w:rFonts w:ascii="Times New Roman" w:eastAsia="宋体" w:hAnsi="Times New Roman" w:cs="Times New Roman"/>
          <w:sz w:val="22"/>
          <w:lang/>
        </w:rPr>
        <w:t>National Social Security Fund</w:t>
      </w:r>
      <w:bookmarkEnd w:id="47"/>
      <w:bookmarkEnd w:id="48"/>
      <w:r w:rsidRPr="00CA63DA">
        <w:rPr>
          <w:rFonts w:ascii="Times New Roman" w:eastAsia="宋体" w:hAnsi="Times New Roman" w:cs="Times New Roman"/>
          <w:sz w:val="22"/>
          <w:lang/>
        </w:rPr>
        <w:t xml:space="preserve"> (NSSF), basic pension fund</w:t>
      </w:r>
      <w:r w:rsidR="00677737" w:rsidRPr="00CA63DA">
        <w:rPr>
          <w:rFonts w:ascii="Times New Roman" w:eastAsia="宋体" w:hAnsi="Times New Roman" w:cs="Times New Roman"/>
          <w:sz w:val="22"/>
          <w:lang/>
        </w:rPr>
        <w:t xml:space="preserve"> (BSF)</w:t>
      </w:r>
      <w:r w:rsidRPr="00CA63DA">
        <w:rPr>
          <w:rFonts w:ascii="Times New Roman" w:eastAsia="宋体" w:hAnsi="Times New Roman" w:cs="Times New Roman"/>
          <w:sz w:val="22"/>
          <w:lang/>
        </w:rPr>
        <w:t xml:space="preserve">, </w:t>
      </w:r>
      <w:r w:rsidR="007649E6" w:rsidRPr="00CA63DA">
        <w:rPr>
          <w:rFonts w:ascii="Times New Roman" w:eastAsia="宋体" w:hAnsi="Times New Roman" w:cs="Times New Roman" w:hint="eastAsia"/>
          <w:sz w:val="22"/>
          <w:lang/>
        </w:rPr>
        <w:t xml:space="preserve">and </w:t>
      </w:r>
      <w:r w:rsidRPr="00CA63DA">
        <w:rPr>
          <w:rFonts w:ascii="Times New Roman" w:eastAsia="宋体" w:hAnsi="Times New Roman" w:cs="Times New Roman"/>
          <w:sz w:val="22"/>
          <w:lang/>
        </w:rPr>
        <w:t>annuit</w:t>
      </w:r>
      <w:r w:rsidR="00677737" w:rsidRPr="00CA63DA">
        <w:rPr>
          <w:rFonts w:ascii="Times New Roman" w:eastAsia="宋体" w:hAnsi="Times New Roman" w:cs="Times New Roman"/>
          <w:sz w:val="22"/>
          <w:lang/>
        </w:rPr>
        <w:t>ie</w:t>
      </w:r>
      <w:r w:rsidRPr="00CA63DA">
        <w:rPr>
          <w:rFonts w:ascii="Times New Roman" w:eastAsia="宋体" w:hAnsi="Times New Roman" w:cs="Times New Roman"/>
          <w:sz w:val="22"/>
          <w:lang/>
        </w:rPr>
        <w:t>s</w:t>
      </w:r>
      <w:r w:rsidR="007649E6" w:rsidRPr="00CA63DA">
        <w:rPr>
          <w:rFonts w:ascii="Times New Roman" w:eastAsia="宋体" w:hAnsi="Times New Roman" w:cs="Times New Roman" w:hint="eastAsia"/>
          <w:sz w:val="22"/>
          <w:lang/>
        </w:rPr>
        <w:t xml:space="preserve">, among others, </w:t>
      </w:r>
      <w:r w:rsidRPr="00CA63DA">
        <w:rPr>
          <w:rFonts w:ascii="Times New Roman" w:eastAsia="宋体" w:hAnsi="Times New Roman" w:cs="Times New Roman"/>
          <w:sz w:val="22"/>
          <w:lang/>
        </w:rPr>
        <w:t xml:space="preserve">can participate in the </w:t>
      </w:r>
      <w:r w:rsidR="00E91448" w:rsidRPr="00CA63DA">
        <w:rPr>
          <w:rFonts w:ascii="Times New Roman" w:eastAsia="宋体" w:hAnsi="Times New Roman" w:cs="Times New Roman" w:hint="eastAsia"/>
          <w:sz w:val="22"/>
          <w:lang/>
        </w:rPr>
        <w:t xml:space="preserve">price inquiry </w:t>
      </w:r>
      <w:r w:rsidRPr="00CA63DA">
        <w:rPr>
          <w:rFonts w:ascii="Times New Roman" w:eastAsia="宋体" w:hAnsi="Times New Roman" w:cs="Times New Roman"/>
          <w:sz w:val="22"/>
          <w:lang/>
        </w:rPr>
        <w:t xml:space="preserve">of </w:t>
      </w:r>
      <w:r w:rsidR="007649E6" w:rsidRPr="00CA63DA">
        <w:rPr>
          <w:rFonts w:ascii="Times New Roman" w:eastAsia="宋体" w:hAnsi="Times New Roman" w:cs="Times New Roman" w:hint="eastAsia"/>
          <w:sz w:val="22"/>
          <w:lang/>
        </w:rPr>
        <w:t xml:space="preserve">an </w:t>
      </w:r>
      <w:r w:rsidR="00984070">
        <w:rPr>
          <w:rFonts w:ascii="Times New Roman" w:eastAsia="宋体" w:hAnsi="Times New Roman" w:cs="Times New Roman"/>
          <w:sz w:val="22"/>
          <w:lang/>
        </w:rPr>
        <w:t>i</w:t>
      </w:r>
      <w:r w:rsidR="004172ED" w:rsidRPr="00CA63DA">
        <w:rPr>
          <w:rFonts w:ascii="Times New Roman" w:eastAsia="宋体" w:hAnsi="Times New Roman" w:cs="Times New Roman"/>
          <w:sz w:val="22"/>
          <w:lang/>
        </w:rPr>
        <w:t>nfrastructure REIT</w:t>
      </w:r>
      <w:r w:rsidRPr="00CA63DA">
        <w:rPr>
          <w:rFonts w:ascii="Times New Roman" w:eastAsia="宋体" w:hAnsi="Times New Roman" w:cs="Times New Roman"/>
          <w:sz w:val="22"/>
          <w:lang/>
        </w:rPr>
        <w:t xml:space="preserve"> in accordance with </w:t>
      </w:r>
      <w:r w:rsidR="007649E6" w:rsidRPr="00CA63DA">
        <w:rPr>
          <w:rFonts w:ascii="Times New Roman" w:eastAsia="宋体" w:hAnsi="Times New Roman" w:cs="Times New Roman" w:hint="eastAsia"/>
          <w:sz w:val="22"/>
          <w:lang/>
        </w:rPr>
        <w:t>applicable rules</w:t>
      </w:r>
      <w:r w:rsidRPr="00CA63DA">
        <w:rPr>
          <w:rFonts w:ascii="Times New Roman" w:eastAsia="宋体" w:hAnsi="Times New Roman" w:cs="Times New Roman"/>
          <w:sz w:val="22"/>
          <w:lang/>
        </w:rPr>
        <w:t>.</w:t>
      </w:r>
    </w:p>
    <w:p w:rsidR="00DB270D" w:rsidRPr="00CA63DA" w:rsidRDefault="00E91448"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hint="eastAsia"/>
          <w:sz w:val="22"/>
          <w:lang/>
        </w:rPr>
        <w:t>I</w:t>
      </w:r>
      <w:r w:rsidR="00E25156" w:rsidRPr="00CA63DA">
        <w:rPr>
          <w:rFonts w:ascii="Times New Roman" w:eastAsia="宋体" w:hAnsi="Times New Roman" w:cs="Times New Roman"/>
          <w:sz w:val="22"/>
          <w:lang/>
        </w:rPr>
        <w:t>nvestors</w:t>
      </w:r>
      <w:r w:rsidRPr="00CA63DA">
        <w:rPr>
          <w:rFonts w:ascii="Times New Roman" w:eastAsia="宋体" w:hAnsi="Times New Roman" w:cs="Times New Roman"/>
          <w:kern w:val="0"/>
          <w:sz w:val="22"/>
          <w:lang/>
        </w:rPr>
        <w:t xml:space="preserve"> under the placing tranche</w:t>
      </w:r>
      <w:r w:rsidR="00DB270D" w:rsidRPr="00CA63DA">
        <w:rPr>
          <w:rFonts w:ascii="Times New Roman" w:eastAsia="宋体" w:hAnsi="Times New Roman" w:cs="Times New Roman"/>
          <w:sz w:val="22"/>
          <w:lang/>
        </w:rPr>
        <w:t xml:space="preserve"> shall register with the Securities Association of China (SAC) in accordance with</w:t>
      </w:r>
      <w:r w:rsidR="00B66BA0" w:rsidRPr="00CA63DA">
        <w:rPr>
          <w:rFonts w:ascii="Times New Roman" w:eastAsia="宋体" w:hAnsi="Times New Roman" w:cs="Times New Roman" w:hint="eastAsia"/>
          <w:sz w:val="22"/>
          <w:lang/>
        </w:rPr>
        <w:t xml:space="preserve"> applicable rules </w:t>
      </w:r>
      <w:r w:rsidR="00B66BA0" w:rsidRPr="00CA63DA">
        <w:rPr>
          <w:rFonts w:ascii="Times New Roman" w:eastAsia="宋体" w:hAnsi="Times New Roman" w:cs="Times New Roman"/>
          <w:sz w:val="22"/>
          <w:lang/>
        </w:rPr>
        <w:t xml:space="preserve">and </w:t>
      </w:r>
      <w:r w:rsidRPr="00CA63DA">
        <w:rPr>
          <w:rFonts w:ascii="Times New Roman" w:eastAsia="宋体" w:hAnsi="Times New Roman" w:cs="Times New Roman" w:hint="eastAsia"/>
          <w:sz w:val="22"/>
          <w:lang/>
        </w:rPr>
        <w:t>accept the self-regulation</w:t>
      </w:r>
      <w:r w:rsidR="00514696" w:rsidRPr="00CA63DA">
        <w:rPr>
          <w:rFonts w:ascii="Times New Roman" w:eastAsia="宋体" w:hAnsi="Times New Roman" w:cs="Times New Roman" w:hint="eastAsia"/>
          <w:sz w:val="22"/>
          <w:lang/>
        </w:rPr>
        <w:t xml:space="preserve"> of SAC</w:t>
      </w:r>
      <w:r w:rsidR="00DB270D" w:rsidRPr="00CA63DA">
        <w:rPr>
          <w:rFonts w:ascii="Times New Roman" w:eastAsia="宋体" w:hAnsi="Times New Roman" w:cs="Times New Roman"/>
          <w:sz w:val="22"/>
          <w:lang/>
        </w:rPr>
        <w:t>.</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b/>
          <w:sz w:val="22"/>
        </w:rPr>
        <w:t>Article 13</w:t>
      </w:r>
      <w:r w:rsidRPr="00CA63DA">
        <w:rPr>
          <w:rFonts w:ascii="Times New Roman" w:eastAsia="宋体" w:hAnsi="Times New Roman" w:cs="Times New Roman"/>
          <w:sz w:val="22"/>
        </w:rPr>
        <w:tab/>
        <w:t xml:space="preserve">Upon the written </w:t>
      </w:r>
      <w:r w:rsidR="00B16846" w:rsidRPr="00CA63DA">
        <w:rPr>
          <w:rFonts w:ascii="Times New Roman" w:eastAsia="宋体" w:hAnsi="Times New Roman" w:cs="Times New Roman" w:hint="eastAsia"/>
          <w:sz w:val="22"/>
        </w:rPr>
        <w:t>request</w:t>
      </w:r>
      <w:r w:rsidRPr="00CA63DA">
        <w:rPr>
          <w:rFonts w:ascii="Times New Roman" w:eastAsia="宋体" w:hAnsi="Times New Roman" w:cs="Times New Roman"/>
          <w:sz w:val="22"/>
        </w:rPr>
        <w:t xml:space="preserve"> of </w:t>
      </w:r>
      <w:r w:rsidR="00B16846" w:rsidRPr="00CA63DA">
        <w:rPr>
          <w:rFonts w:ascii="Times New Roman" w:eastAsia="宋体" w:hAnsi="Times New Roman" w:cs="Times New Roman" w:hint="eastAsia"/>
          <w:sz w:val="22"/>
        </w:rPr>
        <w:t xml:space="preserve">a </w:t>
      </w:r>
      <w:r w:rsidR="00B16846" w:rsidRPr="00CA63DA">
        <w:rPr>
          <w:rFonts w:ascii="Times New Roman" w:eastAsia="宋体" w:hAnsi="Times New Roman" w:cs="Times New Roman"/>
          <w:sz w:val="22"/>
        </w:rPr>
        <w:t xml:space="preserve">fund manager or financial </w:t>
      </w:r>
      <w:r w:rsidR="00506AF3" w:rsidRPr="00CA63DA">
        <w:rPr>
          <w:rFonts w:ascii="Times New Roman" w:eastAsia="宋体" w:hAnsi="Times New Roman" w:cs="Times New Roman"/>
          <w:sz w:val="22"/>
        </w:rPr>
        <w:t>advisor</w:t>
      </w:r>
      <w:r w:rsidRPr="00CA63DA">
        <w:rPr>
          <w:rFonts w:ascii="Times New Roman" w:eastAsia="宋体" w:hAnsi="Times New Roman" w:cs="Times New Roman"/>
          <w:sz w:val="22"/>
        </w:rPr>
        <w:t xml:space="preserve">, the Exchange provides </w:t>
      </w:r>
      <w:r w:rsidR="00506AF3" w:rsidRPr="00CA63DA">
        <w:rPr>
          <w:rFonts w:ascii="Times New Roman" w:eastAsia="宋体" w:hAnsi="Times New Roman" w:cs="Times New Roman" w:hint="eastAsia"/>
          <w:sz w:val="22"/>
        </w:rPr>
        <w:t>eligible</w:t>
      </w:r>
      <w:r w:rsidRPr="00CA63DA">
        <w:rPr>
          <w:rFonts w:ascii="Times New Roman" w:eastAsia="宋体" w:hAnsi="Times New Roman" w:cs="Times New Roman"/>
          <w:sz w:val="22"/>
        </w:rPr>
        <w:t xml:space="preserve"> </w:t>
      </w:r>
      <w:r w:rsidR="00E25156" w:rsidRPr="00CA63DA">
        <w:rPr>
          <w:rFonts w:ascii="Times New Roman" w:eastAsia="宋体" w:hAnsi="Times New Roman" w:cs="Times New Roman"/>
          <w:sz w:val="22"/>
        </w:rPr>
        <w:t>investors</w:t>
      </w:r>
      <w:r w:rsidRPr="00CA63DA">
        <w:rPr>
          <w:rFonts w:ascii="Times New Roman" w:eastAsia="宋体" w:hAnsi="Times New Roman" w:cs="Times New Roman"/>
          <w:sz w:val="22"/>
        </w:rPr>
        <w:t xml:space="preserve"> </w:t>
      </w:r>
      <w:r w:rsidR="0079159E" w:rsidRPr="00CA63DA">
        <w:rPr>
          <w:rFonts w:ascii="Times New Roman" w:eastAsia="宋体" w:hAnsi="Times New Roman" w:cs="Times New Roman"/>
          <w:kern w:val="0"/>
          <w:sz w:val="22"/>
          <w:lang/>
        </w:rPr>
        <w:t>under the placing tranche</w:t>
      </w:r>
      <w:r w:rsidR="0079159E" w:rsidRPr="00CA63DA">
        <w:rPr>
          <w:rFonts w:ascii="Times New Roman" w:eastAsia="宋体" w:hAnsi="Times New Roman" w:cs="Times New Roman"/>
          <w:sz w:val="22"/>
        </w:rPr>
        <w:t xml:space="preserve"> </w:t>
      </w:r>
      <w:r w:rsidRPr="00CA63DA">
        <w:rPr>
          <w:rFonts w:ascii="Times New Roman" w:eastAsia="宋体" w:hAnsi="Times New Roman" w:cs="Times New Roman"/>
          <w:sz w:val="22"/>
        </w:rPr>
        <w:t xml:space="preserve">with </w:t>
      </w:r>
      <w:r w:rsidR="0079159E" w:rsidRPr="00CA63DA">
        <w:rPr>
          <w:rFonts w:ascii="Times New Roman" w:eastAsia="宋体" w:hAnsi="Times New Roman" w:cs="Times New Roman" w:hint="eastAsia"/>
          <w:sz w:val="22"/>
        </w:rPr>
        <w:t xml:space="preserve">access to </w:t>
      </w:r>
      <w:r w:rsidRPr="00CA63DA">
        <w:rPr>
          <w:rFonts w:ascii="Times New Roman" w:eastAsia="宋体" w:hAnsi="Times New Roman" w:cs="Times New Roman"/>
          <w:sz w:val="22"/>
        </w:rPr>
        <w:t xml:space="preserve">the </w:t>
      </w:r>
      <w:r w:rsidR="0079159E" w:rsidRPr="00CA63DA">
        <w:rPr>
          <w:rFonts w:ascii="Times New Roman" w:eastAsia="宋体" w:hAnsi="Times New Roman" w:cs="Times New Roman"/>
          <w:sz w:val="22"/>
        </w:rPr>
        <w:t xml:space="preserve">electronic placing </w:t>
      </w:r>
      <w:r w:rsidR="007F53F3">
        <w:rPr>
          <w:rFonts w:ascii="Times New Roman" w:eastAsia="宋体" w:hAnsi="Times New Roman" w:cs="Times New Roman"/>
          <w:sz w:val="22"/>
        </w:rPr>
        <w:t xml:space="preserve">tranche </w:t>
      </w:r>
      <w:r w:rsidR="0079159E" w:rsidRPr="00CA63DA">
        <w:rPr>
          <w:rFonts w:ascii="Times New Roman" w:eastAsia="宋体" w:hAnsi="Times New Roman" w:cs="Times New Roman"/>
          <w:sz w:val="22"/>
        </w:rPr>
        <w:t>platform</w:t>
      </w:r>
      <w:r w:rsidRPr="00CA63DA">
        <w:rPr>
          <w:rFonts w:ascii="Times New Roman" w:eastAsia="宋体" w:hAnsi="Times New Roman" w:cs="Times New Roman"/>
          <w:sz w:val="22"/>
        </w:rPr>
        <w:t xml:space="preserve"> for </w:t>
      </w:r>
      <w:r w:rsidR="0077222F" w:rsidRPr="00CA63DA">
        <w:rPr>
          <w:rFonts w:ascii="Times New Roman" w:eastAsia="宋体" w:hAnsi="Times New Roman" w:cs="Times New Roman" w:hint="eastAsia"/>
          <w:sz w:val="22"/>
        </w:rPr>
        <w:t>bid</w:t>
      </w:r>
      <w:r w:rsidR="00073EB7" w:rsidRPr="00CA63DA">
        <w:rPr>
          <w:rFonts w:ascii="Times New Roman" w:eastAsia="宋体" w:hAnsi="Times New Roman" w:cs="Times New Roman" w:hint="eastAsia"/>
          <w:sz w:val="22"/>
        </w:rPr>
        <w:t>ding</w:t>
      </w:r>
      <w:r w:rsidRPr="00CA63DA">
        <w:rPr>
          <w:rFonts w:ascii="Times New Roman" w:eastAsia="宋体" w:hAnsi="Times New Roman" w:cs="Times New Roman"/>
          <w:sz w:val="22"/>
        </w:rPr>
        <w:t xml:space="preserve"> and </w:t>
      </w:r>
      <w:bookmarkStart w:id="49" w:name="OLE_LINK11"/>
      <w:bookmarkStart w:id="50" w:name="OLE_LINK12"/>
      <w:r w:rsidRPr="00CA63DA">
        <w:rPr>
          <w:rFonts w:ascii="Times New Roman" w:eastAsia="宋体" w:hAnsi="Times New Roman" w:cs="Times New Roman"/>
          <w:sz w:val="22"/>
        </w:rPr>
        <w:t>subscription</w:t>
      </w:r>
      <w:bookmarkEnd w:id="49"/>
      <w:bookmarkEnd w:id="50"/>
      <w:r w:rsidRPr="00CA63DA">
        <w:rPr>
          <w:rFonts w:ascii="Times New Roman" w:eastAsia="宋体" w:hAnsi="Times New Roman" w:cs="Times New Roman"/>
          <w:sz w:val="22"/>
        </w:rPr>
        <w:t>.</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b/>
          <w:sz w:val="22"/>
        </w:rPr>
        <w:t>Article 14</w:t>
      </w:r>
      <w:r w:rsidRPr="00CA63DA">
        <w:rPr>
          <w:rFonts w:ascii="Times New Roman" w:eastAsia="宋体" w:hAnsi="Times New Roman" w:cs="Times New Roman"/>
          <w:sz w:val="22"/>
        </w:rPr>
        <w:tab/>
        <w:t>To</w:t>
      </w:r>
      <w:r w:rsidR="00E17F14" w:rsidRPr="00CA63DA">
        <w:rPr>
          <w:rFonts w:ascii="Times New Roman" w:eastAsia="宋体" w:hAnsi="Times New Roman" w:cs="Times New Roman" w:hint="eastAsia"/>
          <w:sz w:val="22"/>
        </w:rPr>
        <w:t xml:space="preserve"> conduct</w:t>
      </w:r>
      <w:r w:rsidRPr="00CA63DA">
        <w:rPr>
          <w:rFonts w:ascii="Times New Roman" w:eastAsia="宋体" w:hAnsi="Times New Roman" w:cs="Times New Roman"/>
          <w:sz w:val="22"/>
        </w:rPr>
        <w:t xml:space="preserve"> </w:t>
      </w:r>
      <w:r w:rsidR="00FD3098" w:rsidRPr="00CA63DA">
        <w:rPr>
          <w:rFonts w:ascii="Times New Roman" w:eastAsia="宋体" w:hAnsi="Times New Roman" w:cs="Times New Roman"/>
          <w:sz w:val="22"/>
        </w:rPr>
        <w:t>price inquiry</w:t>
      </w:r>
      <w:r w:rsidRPr="00CA63DA">
        <w:rPr>
          <w:rFonts w:ascii="Times New Roman" w:eastAsia="宋体" w:hAnsi="Times New Roman" w:cs="Times New Roman"/>
          <w:sz w:val="22"/>
        </w:rPr>
        <w:t xml:space="preserve">, </w:t>
      </w:r>
      <w:r w:rsidR="004424E6" w:rsidRPr="00CA63DA">
        <w:rPr>
          <w:rFonts w:ascii="Times New Roman" w:eastAsia="宋体" w:hAnsi="Times New Roman" w:cs="Times New Roman" w:hint="eastAsia"/>
          <w:sz w:val="22"/>
        </w:rPr>
        <w:t xml:space="preserve">a </w:t>
      </w:r>
      <w:r w:rsidRPr="00CA63DA">
        <w:rPr>
          <w:rFonts w:ascii="Times New Roman" w:eastAsia="宋体" w:hAnsi="Times New Roman" w:cs="Times New Roman"/>
          <w:sz w:val="22"/>
        </w:rPr>
        <w:t>fund manager</w:t>
      </w:r>
      <w:r w:rsidR="004424E6" w:rsidRPr="00CA63DA">
        <w:rPr>
          <w:rFonts w:ascii="Times New Roman" w:eastAsia="宋体" w:hAnsi="Times New Roman" w:cs="Times New Roman"/>
          <w:sz w:val="22"/>
        </w:rPr>
        <w:t xml:space="preserve"> or financial </w:t>
      </w:r>
      <w:r w:rsidR="00506AF3" w:rsidRPr="00CA63DA">
        <w:rPr>
          <w:rFonts w:ascii="Times New Roman" w:eastAsia="宋体" w:hAnsi="Times New Roman" w:cs="Times New Roman"/>
          <w:sz w:val="22"/>
        </w:rPr>
        <w:t>advisor</w:t>
      </w:r>
      <w:r w:rsidRPr="00CA63DA">
        <w:rPr>
          <w:rFonts w:ascii="Times New Roman" w:eastAsia="宋体" w:hAnsi="Times New Roman" w:cs="Times New Roman"/>
          <w:sz w:val="22"/>
        </w:rPr>
        <w:t xml:space="preserve"> shall apply to the Exchange for </w:t>
      </w:r>
      <w:r w:rsidR="004424E6" w:rsidRPr="00CA63DA">
        <w:rPr>
          <w:rFonts w:ascii="Times New Roman" w:eastAsia="宋体" w:hAnsi="Times New Roman" w:cs="Times New Roman" w:hint="eastAsia"/>
          <w:sz w:val="22"/>
        </w:rPr>
        <w:t>a</w:t>
      </w:r>
      <w:r w:rsidR="00506AF3" w:rsidRPr="00CA63DA">
        <w:rPr>
          <w:rFonts w:ascii="Times New Roman" w:eastAsia="宋体" w:hAnsi="Times New Roman" w:cs="Times New Roman" w:hint="eastAsia"/>
          <w:sz w:val="22"/>
        </w:rPr>
        <w:t>n</w:t>
      </w:r>
      <w:r w:rsidRPr="00CA63DA">
        <w:rPr>
          <w:rFonts w:ascii="Times New Roman" w:eastAsia="宋体" w:hAnsi="Times New Roman" w:cs="Times New Roman"/>
          <w:sz w:val="22"/>
        </w:rPr>
        <w:t xml:space="preserve"> </w:t>
      </w:r>
      <w:r w:rsidR="00506AF3" w:rsidRPr="00CA63DA">
        <w:rPr>
          <w:rFonts w:ascii="Times New Roman" w:eastAsia="宋体" w:hAnsi="Times New Roman" w:cs="Times New Roman" w:hint="eastAsia"/>
          <w:sz w:val="22"/>
        </w:rPr>
        <w:t>i</w:t>
      </w:r>
      <w:r w:rsidR="00506AF3" w:rsidRPr="00CA63DA">
        <w:rPr>
          <w:rFonts w:ascii="Times New Roman" w:eastAsia="宋体" w:hAnsi="Times New Roman" w:cs="Times New Roman"/>
          <w:sz w:val="22"/>
        </w:rPr>
        <w:t xml:space="preserve">ssuer </w:t>
      </w:r>
      <w:r w:rsidRPr="00CA63DA">
        <w:rPr>
          <w:rFonts w:ascii="Times New Roman" w:eastAsia="宋体" w:hAnsi="Times New Roman" w:cs="Times New Roman"/>
          <w:sz w:val="22"/>
        </w:rPr>
        <w:t xml:space="preserve">CA Certificate for </w:t>
      </w:r>
      <w:r w:rsidR="00506AF3" w:rsidRPr="00CA63DA">
        <w:rPr>
          <w:rFonts w:ascii="Times New Roman" w:eastAsia="宋体" w:hAnsi="Times New Roman" w:cs="Times New Roman" w:hint="eastAsia"/>
          <w:sz w:val="22"/>
        </w:rPr>
        <w:t xml:space="preserve">the </w:t>
      </w:r>
      <w:r w:rsidR="0079159E" w:rsidRPr="00CA63DA">
        <w:rPr>
          <w:rFonts w:ascii="Times New Roman" w:eastAsia="宋体" w:hAnsi="Times New Roman" w:cs="Times New Roman"/>
          <w:sz w:val="22"/>
        </w:rPr>
        <w:t xml:space="preserve">electronic placing </w:t>
      </w:r>
      <w:r w:rsidR="007F53F3" w:rsidRPr="007F53F3">
        <w:rPr>
          <w:rFonts w:ascii="Times New Roman" w:eastAsia="宋体" w:hAnsi="Times New Roman" w:cs="Times New Roman"/>
          <w:sz w:val="22"/>
        </w:rPr>
        <w:t xml:space="preserve">tranche </w:t>
      </w:r>
      <w:r w:rsidR="0079159E" w:rsidRPr="00CA63DA">
        <w:rPr>
          <w:rFonts w:ascii="Times New Roman" w:eastAsia="宋体" w:hAnsi="Times New Roman" w:cs="Times New Roman"/>
          <w:sz w:val="22"/>
        </w:rPr>
        <w:t>platform</w:t>
      </w:r>
      <w:r w:rsidRPr="00CA63DA">
        <w:rPr>
          <w:rFonts w:ascii="Times New Roman" w:eastAsia="宋体" w:hAnsi="Times New Roman" w:cs="Times New Roman"/>
          <w:sz w:val="22"/>
        </w:rPr>
        <w:t>.</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To </w:t>
      </w:r>
      <w:r w:rsidR="00E17F14" w:rsidRPr="00CA63DA">
        <w:rPr>
          <w:rFonts w:ascii="Times New Roman" w:eastAsia="宋体" w:hAnsi="Times New Roman" w:cs="Times New Roman" w:hint="eastAsia"/>
          <w:sz w:val="22"/>
        </w:rPr>
        <w:t>participate in price inquiry</w:t>
      </w:r>
      <w:r w:rsidRPr="00CA63DA">
        <w:rPr>
          <w:rFonts w:ascii="Times New Roman" w:eastAsia="宋体" w:hAnsi="Times New Roman" w:cs="Times New Roman"/>
          <w:sz w:val="22"/>
        </w:rPr>
        <w:t xml:space="preserve">, investors shall apply to the Exchange for </w:t>
      </w:r>
      <w:r w:rsidR="004424E6" w:rsidRPr="00CA63DA">
        <w:rPr>
          <w:rFonts w:ascii="Times New Roman" w:eastAsia="宋体" w:hAnsi="Times New Roman" w:cs="Times New Roman" w:hint="eastAsia"/>
          <w:sz w:val="22"/>
        </w:rPr>
        <w:t>a</w:t>
      </w:r>
      <w:r w:rsidR="00506AF3" w:rsidRPr="00CA63DA">
        <w:rPr>
          <w:rFonts w:ascii="Times New Roman" w:eastAsia="宋体" w:hAnsi="Times New Roman" w:cs="Times New Roman" w:hint="eastAsia"/>
          <w:sz w:val="22"/>
        </w:rPr>
        <w:t>n investor</w:t>
      </w:r>
      <w:r w:rsidRPr="00CA63DA">
        <w:rPr>
          <w:rFonts w:ascii="Times New Roman" w:eastAsia="宋体" w:hAnsi="Times New Roman" w:cs="Times New Roman"/>
          <w:sz w:val="22"/>
        </w:rPr>
        <w:t xml:space="preserve"> CA Certificate for </w:t>
      </w:r>
      <w:r w:rsidR="00E17F14" w:rsidRPr="00CA63DA">
        <w:rPr>
          <w:rFonts w:ascii="Times New Roman" w:eastAsia="宋体" w:hAnsi="Times New Roman" w:cs="Times New Roman" w:hint="eastAsia"/>
          <w:sz w:val="22"/>
        </w:rPr>
        <w:t xml:space="preserve">the </w:t>
      </w:r>
      <w:r w:rsidR="0079159E" w:rsidRPr="00CA63DA">
        <w:rPr>
          <w:rFonts w:ascii="Times New Roman" w:eastAsia="宋体" w:hAnsi="Times New Roman" w:cs="Times New Roman"/>
          <w:sz w:val="22"/>
        </w:rPr>
        <w:t>electronic placing</w:t>
      </w:r>
      <w:r w:rsidR="007F53F3" w:rsidRPr="007F53F3">
        <w:t xml:space="preserve"> </w:t>
      </w:r>
      <w:r w:rsidR="007F53F3" w:rsidRPr="007F53F3">
        <w:rPr>
          <w:rFonts w:ascii="Times New Roman" w:eastAsia="宋体" w:hAnsi="Times New Roman" w:cs="Times New Roman"/>
          <w:sz w:val="22"/>
        </w:rPr>
        <w:t>tranche</w:t>
      </w:r>
      <w:r w:rsidR="0079159E" w:rsidRPr="00CA63DA">
        <w:rPr>
          <w:rFonts w:ascii="Times New Roman" w:eastAsia="宋体" w:hAnsi="Times New Roman" w:cs="Times New Roman"/>
          <w:sz w:val="22"/>
        </w:rPr>
        <w:t xml:space="preserve"> platform</w:t>
      </w:r>
      <w:r w:rsidRPr="00CA63DA">
        <w:rPr>
          <w:rFonts w:ascii="Times New Roman" w:eastAsia="宋体" w:hAnsi="Times New Roman" w:cs="Times New Roman"/>
          <w:sz w:val="22"/>
        </w:rPr>
        <w:t>.</w:t>
      </w:r>
    </w:p>
    <w:p w:rsidR="00DB270D" w:rsidRPr="00CA63DA" w:rsidRDefault="004424E6"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A</w:t>
      </w:r>
      <w:r w:rsidRPr="00CA63DA">
        <w:rPr>
          <w:rFonts w:ascii="Times New Roman" w:eastAsia="宋体" w:hAnsi="Times New Roman" w:cs="Times New Roman" w:hint="eastAsia"/>
          <w:sz w:val="22"/>
        </w:rPr>
        <w:t xml:space="preserve"> </w:t>
      </w:r>
      <w:r w:rsidR="00DB270D" w:rsidRPr="00CA63DA">
        <w:rPr>
          <w:rFonts w:ascii="Times New Roman" w:eastAsia="宋体" w:hAnsi="Times New Roman" w:cs="Times New Roman"/>
          <w:sz w:val="22"/>
        </w:rPr>
        <w:t>CA Certificate can be</w:t>
      </w:r>
      <w:r w:rsidR="0077222F" w:rsidRPr="00CA63DA">
        <w:rPr>
          <w:rFonts w:ascii="Times New Roman" w:eastAsia="宋体" w:hAnsi="Times New Roman" w:cs="Times New Roman"/>
          <w:sz w:val="22"/>
        </w:rPr>
        <w:t xml:space="preserve"> used</w:t>
      </w:r>
      <w:r w:rsidR="00E17F14" w:rsidRPr="00CA63DA">
        <w:rPr>
          <w:rFonts w:ascii="Times New Roman" w:eastAsia="宋体" w:hAnsi="Times New Roman" w:cs="Times New Roman"/>
          <w:sz w:val="22"/>
        </w:rPr>
        <w:t xml:space="preserve"> repeatedly </w:t>
      </w:r>
      <w:r w:rsidR="00E17F14" w:rsidRPr="00CA63DA">
        <w:rPr>
          <w:rFonts w:ascii="Times New Roman" w:eastAsia="宋体" w:hAnsi="Times New Roman" w:cs="Times New Roman" w:hint="eastAsia"/>
          <w:sz w:val="22"/>
        </w:rPr>
        <w:t>during</w:t>
      </w:r>
      <w:r w:rsidR="00DB270D" w:rsidRPr="00CA63DA">
        <w:rPr>
          <w:rFonts w:ascii="Times New Roman" w:eastAsia="宋体" w:hAnsi="Times New Roman" w:cs="Times New Roman"/>
          <w:sz w:val="22"/>
        </w:rPr>
        <w:t xml:space="preserve"> the offering of </w:t>
      </w:r>
      <w:r w:rsidR="0077222F" w:rsidRPr="00CA63DA">
        <w:rPr>
          <w:rFonts w:ascii="Times New Roman" w:eastAsia="宋体" w:hAnsi="Times New Roman" w:cs="Times New Roman" w:hint="eastAsia"/>
          <w:sz w:val="22"/>
        </w:rPr>
        <w:t xml:space="preserve">an </w:t>
      </w:r>
      <w:r w:rsidR="00984070">
        <w:rPr>
          <w:rFonts w:ascii="Times New Roman" w:eastAsia="宋体" w:hAnsi="Times New Roman" w:cs="Times New Roman"/>
          <w:sz w:val="22"/>
        </w:rPr>
        <w:t>i</w:t>
      </w:r>
      <w:r w:rsidR="004172ED" w:rsidRPr="00CA63DA">
        <w:rPr>
          <w:rFonts w:ascii="Times New Roman" w:eastAsia="宋体" w:hAnsi="Times New Roman" w:cs="Times New Roman"/>
          <w:sz w:val="22"/>
        </w:rPr>
        <w:t>nfrastructure REIT</w:t>
      </w:r>
      <w:r w:rsidR="00DB270D" w:rsidRPr="00CA63DA">
        <w:rPr>
          <w:rFonts w:ascii="Times New Roman" w:eastAsia="宋体" w:hAnsi="Times New Roman" w:cs="Times New Roman"/>
          <w:sz w:val="22"/>
        </w:rPr>
        <w:t>.</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15</w:t>
      </w:r>
      <w:r w:rsidRPr="00CA63DA">
        <w:rPr>
          <w:rFonts w:ascii="Times New Roman" w:eastAsia="宋体" w:hAnsi="Times New Roman" w:cs="Times New Roman"/>
          <w:sz w:val="22"/>
          <w:lang/>
        </w:rPr>
        <w:tab/>
        <w:t xml:space="preserve">When applying for offering an </w:t>
      </w:r>
      <w:r w:rsidR="00984070">
        <w:rPr>
          <w:rFonts w:ascii="Times New Roman" w:eastAsia="宋体" w:hAnsi="Times New Roman" w:cs="Times New Roman"/>
          <w:sz w:val="22"/>
          <w:lang/>
        </w:rPr>
        <w:t>i</w:t>
      </w:r>
      <w:r w:rsidR="004172ED" w:rsidRPr="00CA63DA">
        <w:rPr>
          <w:rFonts w:ascii="Times New Roman" w:eastAsia="宋体" w:hAnsi="Times New Roman" w:cs="Times New Roman"/>
          <w:sz w:val="22"/>
          <w:lang/>
        </w:rPr>
        <w:t>nfrastructure REIT</w:t>
      </w:r>
      <w:r w:rsidRPr="00CA63DA">
        <w:rPr>
          <w:rFonts w:ascii="Times New Roman" w:eastAsia="宋体" w:hAnsi="Times New Roman" w:cs="Times New Roman"/>
          <w:sz w:val="22"/>
          <w:lang/>
        </w:rPr>
        <w:t>, the fund manager shall submit the following materials to the Exchange:</w:t>
      </w:r>
    </w:p>
    <w:p w:rsidR="00DB270D" w:rsidRPr="00CA63DA" w:rsidRDefault="00DB270D" w:rsidP="0033302B">
      <w:pPr>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(1)</w:t>
      </w:r>
      <w:r w:rsidRPr="00CA63DA">
        <w:rPr>
          <w:rFonts w:ascii="Times New Roman" w:eastAsia="宋体" w:hAnsi="Times New Roman" w:cs="Times New Roman"/>
          <w:sz w:val="22"/>
        </w:rPr>
        <w:tab/>
      </w:r>
      <w:r w:rsidR="004424E6" w:rsidRPr="00CA63DA">
        <w:rPr>
          <w:rFonts w:ascii="Times New Roman" w:eastAsia="宋体" w:hAnsi="Times New Roman" w:cs="Times New Roman"/>
          <w:sz w:val="22"/>
        </w:rPr>
        <w:t xml:space="preserve">An </w:t>
      </w:r>
      <w:r w:rsidR="004424E6" w:rsidRPr="00CA63DA">
        <w:rPr>
          <w:rFonts w:ascii="Times New Roman" w:eastAsia="宋体" w:hAnsi="Times New Roman" w:cs="Times New Roman" w:hint="eastAsia"/>
          <w:sz w:val="22"/>
        </w:rPr>
        <w:t>o</w:t>
      </w:r>
      <w:r w:rsidRPr="00CA63DA">
        <w:rPr>
          <w:rFonts w:ascii="Times New Roman" w:eastAsia="宋体" w:hAnsi="Times New Roman" w:cs="Times New Roman"/>
          <w:sz w:val="22"/>
        </w:rPr>
        <w:t>ffering application;</w:t>
      </w:r>
    </w:p>
    <w:p w:rsidR="00DB270D" w:rsidRPr="00CA63DA" w:rsidRDefault="00DB270D" w:rsidP="0033302B">
      <w:pPr>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lastRenderedPageBreak/>
        <w:t>(2)</w:t>
      </w:r>
      <w:r w:rsidRPr="00CA63DA">
        <w:rPr>
          <w:rFonts w:ascii="Times New Roman" w:eastAsia="宋体" w:hAnsi="Times New Roman" w:cs="Times New Roman"/>
          <w:sz w:val="22"/>
        </w:rPr>
        <w:tab/>
        <w:t xml:space="preserve">A copy of </w:t>
      </w:r>
      <w:r w:rsidR="004424E6" w:rsidRPr="00CA63DA">
        <w:rPr>
          <w:rFonts w:ascii="Times New Roman" w:eastAsia="宋体" w:hAnsi="Times New Roman" w:cs="Times New Roman" w:hint="eastAsia"/>
          <w:sz w:val="22"/>
        </w:rPr>
        <w:t xml:space="preserve">the </w:t>
      </w:r>
      <w:r w:rsidRPr="00CA63DA">
        <w:rPr>
          <w:rFonts w:ascii="Times New Roman" w:eastAsia="宋体" w:hAnsi="Times New Roman" w:cs="Times New Roman"/>
          <w:sz w:val="22"/>
        </w:rPr>
        <w:t>CSRC approval for registration;</w:t>
      </w:r>
    </w:p>
    <w:p w:rsidR="00DB270D" w:rsidRPr="00CA63DA" w:rsidRDefault="00DB270D" w:rsidP="0033302B">
      <w:pPr>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(3)</w:t>
      </w:r>
      <w:r w:rsidRPr="00CA63DA">
        <w:rPr>
          <w:rFonts w:ascii="Times New Roman" w:eastAsia="宋体" w:hAnsi="Times New Roman" w:cs="Times New Roman"/>
          <w:sz w:val="22"/>
        </w:rPr>
        <w:tab/>
      </w:r>
      <w:r w:rsidR="004424E6" w:rsidRPr="00CA63DA">
        <w:rPr>
          <w:rFonts w:ascii="Times New Roman" w:eastAsia="宋体" w:hAnsi="Times New Roman" w:cs="Times New Roman" w:hint="eastAsia"/>
          <w:sz w:val="22"/>
        </w:rPr>
        <w:t xml:space="preserve">An </w:t>
      </w:r>
      <w:r w:rsidRPr="00CA63DA">
        <w:rPr>
          <w:rFonts w:ascii="Times New Roman" w:eastAsia="宋体" w:hAnsi="Times New Roman" w:cs="Times New Roman"/>
          <w:sz w:val="22"/>
        </w:rPr>
        <w:t xml:space="preserve">offering </w:t>
      </w:r>
      <w:r w:rsidR="004424E6" w:rsidRPr="00CA63DA">
        <w:rPr>
          <w:rFonts w:ascii="Times New Roman" w:eastAsia="宋体" w:hAnsi="Times New Roman" w:cs="Times New Roman" w:hint="eastAsia"/>
          <w:sz w:val="22"/>
        </w:rPr>
        <w:t>plan</w:t>
      </w:r>
      <w:r w:rsidRPr="00CA63DA">
        <w:rPr>
          <w:rFonts w:ascii="Times New Roman" w:eastAsia="宋体" w:hAnsi="Times New Roman" w:cs="Times New Roman"/>
          <w:sz w:val="22"/>
        </w:rPr>
        <w:t>,</w:t>
      </w:r>
      <w:r w:rsidR="004424E6" w:rsidRPr="00CA63DA">
        <w:rPr>
          <w:rFonts w:ascii="Times New Roman" w:eastAsia="宋体" w:hAnsi="Times New Roman" w:cs="Times New Roman" w:hint="eastAsia"/>
          <w:sz w:val="22"/>
        </w:rPr>
        <w:t xml:space="preserve"> specifying without limitation</w:t>
      </w:r>
      <w:r w:rsidRPr="00CA63DA">
        <w:rPr>
          <w:rFonts w:ascii="Times New Roman" w:eastAsia="宋体" w:hAnsi="Times New Roman" w:cs="Times New Roman"/>
          <w:sz w:val="22"/>
        </w:rPr>
        <w:t xml:space="preserve"> the </w:t>
      </w:r>
      <w:r w:rsidR="00FD3098" w:rsidRPr="00CA63DA">
        <w:rPr>
          <w:rFonts w:ascii="Times New Roman" w:eastAsia="宋体" w:hAnsi="Times New Roman" w:cs="Times New Roman"/>
          <w:sz w:val="22"/>
        </w:rPr>
        <w:t>price inquiry</w:t>
      </w:r>
      <w:r w:rsidRPr="00CA63DA">
        <w:rPr>
          <w:rFonts w:ascii="Times New Roman" w:eastAsia="宋体" w:hAnsi="Times New Roman" w:cs="Times New Roman"/>
          <w:sz w:val="22"/>
        </w:rPr>
        <w:t xml:space="preserve"> date, offering </w:t>
      </w:r>
      <w:r w:rsidR="00FE2424" w:rsidRPr="00CA63DA">
        <w:rPr>
          <w:rFonts w:ascii="Times New Roman" w:eastAsia="宋体" w:hAnsi="Times New Roman" w:cs="Times New Roman" w:hint="eastAsia"/>
          <w:sz w:val="22"/>
        </w:rPr>
        <w:t>period</w:t>
      </w:r>
      <w:r w:rsidRPr="00CA63DA">
        <w:rPr>
          <w:rFonts w:ascii="Times New Roman" w:eastAsia="宋体" w:hAnsi="Times New Roman" w:cs="Times New Roman"/>
          <w:sz w:val="22"/>
        </w:rPr>
        <w:t xml:space="preserve">, </w:t>
      </w:r>
      <w:bookmarkStart w:id="51" w:name="OLE_LINK146"/>
      <w:bookmarkStart w:id="52" w:name="OLE_LINK147"/>
      <w:r w:rsidR="00C85EFA" w:rsidRPr="00CA63DA">
        <w:rPr>
          <w:rFonts w:ascii="Times New Roman" w:eastAsia="宋体" w:hAnsi="Times New Roman" w:cs="Times New Roman" w:hint="eastAsia"/>
          <w:sz w:val="22"/>
        </w:rPr>
        <w:t>initial offering</w:t>
      </w:r>
      <w:r w:rsidR="00E01630" w:rsidRPr="00CA63DA">
        <w:rPr>
          <w:rFonts w:ascii="Times New Roman" w:eastAsia="宋体" w:hAnsi="Times New Roman" w:cs="Times New Roman" w:hint="eastAsia"/>
          <w:sz w:val="22"/>
        </w:rPr>
        <w:t xml:space="preserve"> volume</w:t>
      </w:r>
      <w:bookmarkEnd w:id="51"/>
      <w:bookmarkEnd w:id="52"/>
      <w:r w:rsidRPr="00CA63DA">
        <w:rPr>
          <w:rFonts w:ascii="Times New Roman" w:eastAsia="宋体" w:hAnsi="Times New Roman" w:cs="Times New Roman"/>
          <w:sz w:val="22"/>
        </w:rPr>
        <w:t>, strategic investors</w:t>
      </w:r>
      <w:r w:rsidR="00E01630" w:rsidRPr="00CA63DA">
        <w:rPr>
          <w:rFonts w:ascii="Times New Roman" w:eastAsia="宋体" w:hAnsi="Times New Roman" w:cs="Times New Roman"/>
          <w:sz w:val="22"/>
        </w:rPr>
        <w:t>’</w:t>
      </w:r>
      <w:r w:rsidR="00E01630" w:rsidRPr="00CA63DA">
        <w:rPr>
          <w:rFonts w:ascii="Times New Roman" w:eastAsia="宋体" w:hAnsi="Times New Roman" w:cs="Times New Roman" w:hint="eastAsia"/>
          <w:sz w:val="22"/>
        </w:rPr>
        <w:t xml:space="preserve"> names,</w:t>
      </w:r>
      <w:r w:rsidRPr="00CA63DA">
        <w:rPr>
          <w:rFonts w:ascii="Times New Roman" w:eastAsia="宋体" w:hAnsi="Times New Roman" w:cs="Times New Roman"/>
          <w:sz w:val="22"/>
        </w:rPr>
        <w:t xml:space="preserve"> </w:t>
      </w:r>
      <w:r w:rsidR="00E01630" w:rsidRPr="00CA63DA">
        <w:rPr>
          <w:rFonts w:ascii="Times New Roman" w:eastAsia="宋体" w:hAnsi="Times New Roman" w:cs="Times New Roman" w:hint="eastAsia"/>
          <w:sz w:val="22"/>
        </w:rPr>
        <w:t>proposed subscription volume</w:t>
      </w:r>
      <w:r w:rsidRPr="00CA63DA">
        <w:rPr>
          <w:rFonts w:ascii="Times New Roman" w:eastAsia="宋体" w:hAnsi="Times New Roman" w:cs="Times New Roman"/>
          <w:sz w:val="22"/>
        </w:rPr>
        <w:t xml:space="preserve">, </w:t>
      </w:r>
      <w:r w:rsidR="00E01630" w:rsidRPr="00CA63DA">
        <w:rPr>
          <w:rFonts w:ascii="Times New Roman" w:eastAsia="宋体" w:hAnsi="Times New Roman" w:cs="Times New Roman" w:hint="eastAsia"/>
          <w:sz w:val="22"/>
        </w:rPr>
        <w:t xml:space="preserve">and </w:t>
      </w:r>
      <w:r w:rsidRPr="00CA63DA">
        <w:rPr>
          <w:rFonts w:ascii="Times New Roman" w:eastAsia="宋体" w:hAnsi="Times New Roman" w:cs="Times New Roman"/>
          <w:sz w:val="22"/>
        </w:rPr>
        <w:t>subscription method</w:t>
      </w:r>
      <w:r w:rsidR="00E01630" w:rsidRPr="00CA63DA">
        <w:rPr>
          <w:rFonts w:ascii="Times New Roman" w:eastAsia="宋体" w:hAnsi="Times New Roman" w:cs="Times New Roman"/>
          <w:sz w:val="22"/>
        </w:rPr>
        <w:t xml:space="preserve">, </w:t>
      </w:r>
      <w:bookmarkStart w:id="53" w:name="OLE_LINK148"/>
      <w:bookmarkStart w:id="54" w:name="OLE_LINK149"/>
      <w:r w:rsidR="00E01630" w:rsidRPr="00CA63DA">
        <w:rPr>
          <w:rFonts w:ascii="Times New Roman" w:eastAsia="宋体" w:hAnsi="Times New Roman" w:cs="Times New Roman"/>
          <w:kern w:val="0"/>
          <w:sz w:val="22"/>
        </w:rPr>
        <w:t>initial offering volume</w:t>
      </w:r>
      <w:r w:rsidR="00E01630" w:rsidRPr="00CA63DA">
        <w:rPr>
          <w:rFonts w:ascii="Times New Roman" w:eastAsia="宋体" w:hAnsi="Times New Roman" w:cs="Times New Roman" w:hint="eastAsia"/>
          <w:kern w:val="0"/>
          <w:sz w:val="22"/>
        </w:rPr>
        <w:t xml:space="preserve"> for</w:t>
      </w:r>
      <w:bookmarkEnd w:id="53"/>
      <w:bookmarkEnd w:id="54"/>
      <w:r w:rsidR="00C85EFA" w:rsidRPr="00CA63DA">
        <w:rPr>
          <w:rFonts w:ascii="Times New Roman" w:eastAsia="宋体" w:hAnsi="Times New Roman" w:cs="Times New Roman" w:hint="eastAsia"/>
          <w:kern w:val="0"/>
          <w:sz w:val="22"/>
        </w:rPr>
        <w:t xml:space="preserve"> </w:t>
      </w:r>
      <w:r w:rsidR="00E01630" w:rsidRPr="00CA63DA">
        <w:rPr>
          <w:rFonts w:ascii="Times New Roman" w:eastAsia="宋体" w:hAnsi="Times New Roman" w:cs="Times New Roman" w:hint="eastAsia"/>
          <w:kern w:val="0"/>
          <w:sz w:val="22"/>
        </w:rPr>
        <w:t>investors</w:t>
      </w:r>
      <w:r w:rsidR="00E17F14" w:rsidRPr="00CA63DA">
        <w:rPr>
          <w:rFonts w:ascii="Times New Roman" w:eastAsia="宋体" w:hAnsi="Times New Roman" w:cs="Times New Roman" w:hint="eastAsia"/>
          <w:kern w:val="0"/>
          <w:sz w:val="22"/>
        </w:rPr>
        <w:t xml:space="preserve"> under the placing tranche and their </w:t>
      </w:r>
      <w:r w:rsidR="00E01630" w:rsidRPr="00CA63DA">
        <w:rPr>
          <w:rFonts w:ascii="Times New Roman" w:eastAsia="宋体" w:hAnsi="Times New Roman" w:cs="Times New Roman" w:hint="eastAsia"/>
          <w:sz w:val="22"/>
        </w:rPr>
        <w:t>eligibility</w:t>
      </w:r>
      <w:r w:rsidRPr="00CA63DA">
        <w:rPr>
          <w:rFonts w:ascii="Times New Roman" w:eastAsia="宋体" w:hAnsi="Times New Roman" w:cs="Times New Roman"/>
          <w:sz w:val="22"/>
        </w:rPr>
        <w:t xml:space="preserve"> and scope, roadshow and </w:t>
      </w:r>
      <w:r w:rsidR="00FD3098" w:rsidRPr="00CA63DA">
        <w:rPr>
          <w:rFonts w:ascii="Times New Roman" w:eastAsia="宋体" w:hAnsi="Times New Roman" w:cs="Times New Roman"/>
          <w:sz w:val="22"/>
        </w:rPr>
        <w:t>price inquiry</w:t>
      </w:r>
      <w:r w:rsidRPr="00CA63DA">
        <w:rPr>
          <w:rFonts w:ascii="Times New Roman" w:eastAsia="宋体" w:hAnsi="Times New Roman" w:cs="Times New Roman"/>
          <w:sz w:val="22"/>
        </w:rPr>
        <w:t xml:space="preserve"> plans, </w:t>
      </w:r>
      <w:r w:rsidR="00C85EFA" w:rsidRPr="00CA63DA">
        <w:rPr>
          <w:rFonts w:ascii="Times New Roman" w:eastAsia="宋体" w:hAnsi="Times New Roman" w:cs="Times New Roman" w:hint="eastAsia"/>
          <w:sz w:val="22"/>
        </w:rPr>
        <w:t>unit price range</w:t>
      </w:r>
      <w:r w:rsidRPr="00CA63DA">
        <w:rPr>
          <w:rFonts w:ascii="Times New Roman" w:eastAsia="宋体" w:hAnsi="Times New Roman" w:cs="Times New Roman"/>
          <w:sz w:val="22"/>
        </w:rPr>
        <w:t xml:space="preserve"> (if any), pricing method, pricing procedure, </w:t>
      </w:r>
      <w:r w:rsidR="00E01630" w:rsidRPr="00CA63DA">
        <w:rPr>
          <w:rFonts w:ascii="Times New Roman" w:eastAsia="宋体" w:hAnsi="Times New Roman" w:cs="Times New Roman" w:hint="eastAsia"/>
          <w:sz w:val="22"/>
        </w:rPr>
        <w:t>placement</w:t>
      </w:r>
      <w:r w:rsidRPr="00CA63DA">
        <w:rPr>
          <w:rFonts w:ascii="Times New Roman" w:eastAsia="宋体" w:hAnsi="Times New Roman" w:cs="Times New Roman"/>
          <w:sz w:val="22"/>
        </w:rPr>
        <w:t xml:space="preserve"> principles, </w:t>
      </w:r>
      <w:r w:rsidR="00E01630" w:rsidRPr="00CA63DA">
        <w:rPr>
          <w:rFonts w:ascii="Times New Roman" w:eastAsia="宋体" w:hAnsi="Times New Roman" w:cs="Times New Roman" w:hint="eastAsia"/>
          <w:sz w:val="22"/>
        </w:rPr>
        <w:t>placement</w:t>
      </w:r>
      <w:r w:rsidRPr="00CA63DA">
        <w:rPr>
          <w:rFonts w:ascii="Times New Roman" w:eastAsia="宋体" w:hAnsi="Times New Roman" w:cs="Times New Roman"/>
          <w:sz w:val="22"/>
        </w:rPr>
        <w:t xml:space="preserve"> method, </w:t>
      </w:r>
      <w:r w:rsidR="00E01630" w:rsidRPr="00CA63DA">
        <w:rPr>
          <w:rFonts w:ascii="Times New Roman" w:eastAsia="宋体" w:hAnsi="Times New Roman" w:cs="Times New Roman"/>
          <w:kern w:val="0"/>
          <w:sz w:val="22"/>
        </w:rPr>
        <w:t>initial offering volume for</w:t>
      </w:r>
      <w:r w:rsidR="00E01630" w:rsidRPr="00CA63DA">
        <w:rPr>
          <w:rFonts w:ascii="Times New Roman" w:eastAsia="宋体" w:hAnsi="Times New Roman" w:cs="Times New Roman"/>
          <w:sz w:val="22"/>
        </w:rPr>
        <w:t xml:space="preserve"> </w:t>
      </w:r>
      <w:r w:rsidR="00FD3098" w:rsidRPr="00CA63DA">
        <w:rPr>
          <w:rFonts w:ascii="Times New Roman" w:eastAsia="宋体" w:hAnsi="Times New Roman" w:cs="Times New Roman"/>
          <w:sz w:val="22"/>
        </w:rPr>
        <w:t>public investor</w:t>
      </w:r>
      <w:r w:rsidRPr="00CA63DA">
        <w:rPr>
          <w:rFonts w:ascii="Times New Roman" w:eastAsia="宋体" w:hAnsi="Times New Roman" w:cs="Times New Roman"/>
          <w:sz w:val="22"/>
        </w:rPr>
        <w:t>s, sales agencies, subscription method, and subscription fee;</w:t>
      </w:r>
    </w:p>
    <w:p w:rsidR="00DB270D" w:rsidRPr="00CA63DA" w:rsidRDefault="00DB270D" w:rsidP="0033302B">
      <w:pPr>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(4)</w:t>
      </w:r>
      <w:r w:rsidRPr="00CA63DA">
        <w:rPr>
          <w:rFonts w:ascii="Times New Roman" w:eastAsia="宋体" w:hAnsi="Times New Roman" w:cs="Times New Roman"/>
          <w:sz w:val="22"/>
        </w:rPr>
        <w:tab/>
        <w:t>Relevant legal document</w:t>
      </w:r>
      <w:r w:rsidR="00C85EFA" w:rsidRPr="00CA63DA">
        <w:rPr>
          <w:rFonts w:ascii="Times New Roman" w:eastAsia="宋体" w:hAnsi="Times New Roman" w:cs="Times New Roman" w:hint="eastAsia"/>
          <w:sz w:val="22"/>
        </w:rPr>
        <w:t>s</w:t>
      </w:r>
      <w:r w:rsidRPr="00CA63DA">
        <w:rPr>
          <w:rFonts w:ascii="Times New Roman" w:eastAsia="宋体" w:hAnsi="Times New Roman" w:cs="Times New Roman"/>
          <w:sz w:val="22"/>
        </w:rPr>
        <w:t xml:space="preserve">, including the </w:t>
      </w:r>
      <w:r w:rsidR="00FD3098" w:rsidRPr="00CA63DA">
        <w:rPr>
          <w:rFonts w:ascii="Times New Roman" w:eastAsia="宋体" w:hAnsi="Times New Roman" w:cs="Times New Roman"/>
          <w:sz w:val="22"/>
        </w:rPr>
        <w:t>price inquiry</w:t>
      </w:r>
      <w:r w:rsidRPr="00CA63DA">
        <w:rPr>
          <w:rFonts w:ascii="Times New Roman" w:eastAsia="宋体" w:hAnsi="Times New Roman" w:cs="Times New Roman"/>
          <w:sz w:val="22"/>
        </w:rPr>
        <w:t xml:space="preserve"> announcement, prospectus, fund product overview, fund contract, </w:t>
      </w:r>
      <w:r w:rsidR="00C85EFA" w:rsidRPr="00CA63DA">
        <w:rPr>
          <w:rFonts w:ascii="Times New Roman" w:eastAsia="宋体" w:hAnsi="Times New Roman" w:cs="Times New Roman" w:hint="eastAsia"/>
          <w:sz w:val="22"/>
        </w:rPr>
        <w:t>and custody</w:t>
      </w:r>
      <w:r w:rsidRPr="00CA63DA">
        <w:rPr>
          <w:rFonts w:ascii="Times New Roman" w:eastAsia="宋体" w:hAnsi="Times New Roman" w:cs="Times New Roman"/>
          <w:sz w:val="22"/>
        </w:rPr>
        <w:t xml:space="preserve"> agreement</w:t>
      </w:r>
      <w:r w:rsidR="00C85EFA" w:rsidRPr="00CA63DA">
        <w:rPr>
          <w:rFonts w:ascii="Times New Roman" w:eastAsia="宋体" w:hAnsi="Times New Roman" w:cs="Times New Roman" w:hint="eastAsia"/>
          <w:sz w:val="22"/>
        </w:rPr>
        <w:t>; and</w:t>
      </w:r>
    </w:p>
    <w:p w:rsidR="00DB270D" w:rsidRPr="00CA63DA" w:rsidRDefault="00DB270D" w:rsidP="0033302B">
      <w:pPr>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(5)</w:t>
      </w:r>
      <w:r w:rsidRPr="00CA63DA">
        <w:rPr>
          <w:rFonts w:ascii="Times New Roman" w:eastAsia="宋体" w:hAnsi="Times New Roman" w:cs="Times New Roman"/>
          <w:sz w:val="22"/>
        </w:rPr>
        <w:tab/>
        <w:t>Other materials required by the Exchange.</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b/>
          <w:sz w:val="22"/>
        </w:rPr>
        <w:t>Article 16</w:t>
      </w:r>
      <w:r w:rsidRPr="00CA63DA">
        <w:rPr>
          <w:rFonts w:ascii="Times New Roman" w:eastAsia="宋体" w:hAnsi="Times New Roman" w:cs="Times New Roman"/>
          <w:sz w:val="22"/>
        </w:rPr>
        <w:tab/>
        <w:t xml:space="preserve">If the Exchange </w:t>
      </w:r>
      <w:r w:rsidR="00426F1B" w:rsidRPr="00CA63DA">
        <w:rPr>
          <w:rFonts w:ascii="Times New Roman" w:eastAsia="宋体" w:hAnsi="Times New Roman" w:cs="Times New Roman" w:hint="eastAsia"/>
          <w:sz w:val="22"/>
        </w:rPr>
        <w:t>has</w:t>
      </w:r>
      <w:r w:rsidRPr="00CA63DA">
        <w:rPr>
          <w:rFonts w:ascii="Times New Roman" w:eastAsia="宋体" w:hAnsi="Times New Roman" w:cs="Times New Roman"/>
          <w:sz w:val="22"/>
        </w:rPr>
        <w:t xml:space="preserve"> no objection to the offering applicati</w:t>
      </w:r>
      <w:r w:rsidR="00AA546B" w:rsidRPr="00CA63DA">
        <w:rPr>
          <w:rFonts w:ascii="Times New Roman" w:eastAsia="宋体" w:hAnsi="Times New Roman" w:cs="Times New Roman"/>
          <w:sz w:val="22"/>
        </w:rPr>
        <w:t xml:space="preserve">on of </w:t>
      </w:r>
      <w:r w:rsidR="00AA546B" w:rsidRPr="00CA63DA">
        <w:rPr>
          <w:rFonts w:ascii="Times New Roman" w:eastAsia="宋体" w:hAnsi="Times New Roman" w:cs="Times New Roman" w:hint="eastAsia"/>
          <w:sz w:val="22"/>
        </w:rPr>
        <w:t xml:space="preserve">a </w:t>
      </w:r>
      <w:r w:rsidR="00AA546B" w:rsidRPr="00CA63DA">
        <w:rPr>
          <w:rFonts w:ascii="Times New Roman" w:eastAsia="宋体" w:hAnsi="Times New Roman" w:cs="Times New Roman"/>
          <w:sz w:val="22"/>
        </w:rPr>
        <w:t xml:space="preserve">fund manager within </w:t>
      </w:r>
      <w:r w:rsidR="00AA546B" w:rsidRPr="00CA63DA">
        <w:rPr>
          <w:rFonts w:ascii="Times New Roman" w:eastAsia="宋体" w:hAnsi="Times New Roman" w:cs="Times New Roman" w:hint="eastAsia"/>
          <w:sz w:val="22"/>
        </w:rPr>
        <w:t xml:space="preserve">five </w:t>
      </w:r>
      <w:r w:rsidRPr="00CA63DA">
        <w:rPr>
          <w:rFonts w:ascii="Times New Roman" w:eastAsia="宋体" w:hAnsi="Times New Roman" w:cs="Times New Roman"/>
          <w:sz w:val="22"/>
        </w:rPr>
        <w:t xml:space="preserve">working days upon receipt thereof, the fund manager shall disclose the </w:t>
      </w:r>
      <w:r w:rsidR="00FD3098" w:rsidRPr="00CA63DA">
        <w:rPr>
          <w:rFonts w:ascii="Times New Roman" w:eastAsia="宋体" w:hAnsi="Times New Roman" w:cs="Times New Roman"/>
          <w:sz w:val="22"/>
        </w:rPr>
        <w:t>price inquiry</w:t>
      </w:r>
      <w:r w:rsidRPr="00CA63DA">
        <w:rPr>
          <w:rFonts w:ascii="Times New Roman" w:eastAsia="宋体" w:hAnsi="Times New Roman" w:cs="Times New Roman"/>
          <w:sz w:val="22"/>
        </w:rPr>
        <w:t xml:space="preserve"> announcement, prospectus, fund product overview, fund contract, </w:t>
      </w:r>
      <w:r w:rsidR="00C85EFA" w:rsidRPr="00CA63DA">
        <w:rPr>
          <w:rFonts w:ascii="Times New Roman" w:eastAsia="宋体" w:hAnsi="Times New Roman" w:cs="Times New Roman"/>
          <w:sz w:val="22"/>
        </w:rPr>
        <w:t>custody</w:t>
      </w:r>
      <w:r w:rsidRPr="00CA63DA">
        <w:rPr>
          <w:rFonts w:ascii="Times New Roman" w:eastAsia="宋体" w:hAnsi="Times New Roman" w:cs="Times New Roman"/>
          <w:sz w:val="22"/>
        </w:rPr>
        <w:t xml:space="preserve"> agreement</w:t>
      </w:r>
      <w:r w:rsidR="00AA546B" w:rsidRPr="00CA63DA">
        <w:rPr>
          <w:rFonts w:ascii="Times New Roman" w:eastAsia="宋体" w:hAnsi="Times New Roman" w:cs="Times New Roman" w:hint="eastAsia"/>
          <w:sz w:val="22"/>
        </w:rPr>
        <w:t>,</w:t>
      </w:r>
      <w:r w:rsidRPr="00CA63DA">
        <w:rPr>
          <w:rFonts w:ascii="Times New Roman" w:eastAsia="宋体" w:hAnsi="Times New Roman" w:cs="Times New Roman"/>
          <w:sz w:val="22"/>
        </w:rPr>
        <w:t xml:space="preserve"> and other relevant document</w:t>
      </w:r>
      <w:r w:rsidR="006E2A3D" w:rsidRPr="00CA63DA">
        <w:rPr>
          <w:rFonts w:ascii="Times New Roman" w:eastAsia="宋体" w:hAnsi="Times New Roman" w:cs="Times New Roman" w:hint="eastAsia"/>
          <w:sz w:val="22"/>
        </w:rPr>
        <w:t>s</w:t>
      </w:r>
      <w:r w:rsidRPr="00CA63DA">
        <w:rPr>
          <w:rFonts w:ascii="Times New Roman" w:eastAsia="宋体" w:hAnsi="Times New Roman" w:cs="Times New Roman"/>
          <w:sz w:val="22"/>
        </w:rPr>
        <w:t xml:space="preserve"> </w:t>
      </w:r>
      <w:r w:rsidR="006E2A3D" w:rsidRPr="00CA63DA">
        <w:rPr>
          <w:rFonts w:ascii="Times New Roman" w:eastAsia="宋体" w:hAnsi="Times New Roman" w:cs="Times New Roman" w:hint="eastAsia"/>
          <w:sz w:val="22"/>
        </w:rPr>
        <w:t xml:space="preserve">through </w:t>
      </w:r>
      <w:r w:rsidRPr="00CA63DA">
        <w:rPr>
          <w:rFonts w:ascii="Times New Roman" w:eastAsia="宋体" w:hAnsi="Times New Roman" w:cs="Times New Roman"/>
          <w:sz w:val="22"/>
        </w:rPr>
        <w:t>the Exchange’s website or any other ch</w:t>
      </w:r>
      <w:r w:rsidR="00C85EFA" w:rsidRPr="00CA63DA">
        <w:rPr>
          <w:rFonts w:ascii="Times New Roman" w:eastAsia="宋体" w:hAnsi="Times New Roman" w:cs="Times New Roman"/>
          <w:sz w:val="22"/>
        </w:rPr>
        <w:t>annel approved by the Exchange.</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If </w:t>
      </w:r>
      <w:r w:rsidR="00124BAC" w:rsidRPr="00CA63DA">
        <w:rPr>
          <w:rFonts w:ascii="Times New Roman" w:eastAsia="宋体" w:hAnsi="Times New Roman" w:cs="Times New Roman" w:hint="eastAsia"/>
          <w:sz w:val="22"/>
        </w:rPr>
        <w:t xml:space="preserve">the </w:t>
      </w:r>
      <w:r w:rsidRPr="00CA63DA">
        <w:rPr>
          <w:rFonts w:ascii="Times New Roman" w:eastAsia="宋体" w:hAnsi="Times New Roman" w:cs="Times New Roman"/>
          <w:sz w:val="22"/>
        </w:rPr>
        <w:t xml:space="preserve">application materials do not meet the provisions hereof or other </w:t>
      </w:r>
      <w:r w:rsidR="00124BAC" w:rsidRPr="00CA63DA">
        <w:rPr>
          <w:rFonts w:ascii="Times New Roman" w:eastAsia="宋体" w:hAnsi="Times New Roman" w:cs="Times New Roman" w:hint="eastAsia"/>
          <w:sz w:val="22"/>
        </w:rPr>
        <w:t xml:space="preserve">applicable </w:t>
      </w:r>
      <w:r w:rsidRPr="00CA63DA">
        <w:rPr>
          <w:rFonts w:ascii="Times New Roman" w:eastAsia="宋体" w:hAnsi="Times New Roman" w:cs="Times New Roman"/>
          <w:sz w:val="22"/>
        </w:rPr>
        <w:t xml:space="preserve">requirements, </w:t>
      </w:r>
      <w:r w:rsidR="00124BAC" w:rsidRPr="00CA63DA">
        <w:rPr>
          <w:rFonts w:ascii="Times New Roman" w:eastAsia="宋体" w:hAnsi="Times New Roman" w:cs="Times New Roman"/>
          <w:sz w:val="22"/>
        </w:rPr>
        <w:t>the fund manager</w:t>
      </w:r>
      <w:r w:rsidR="00124BAC" w:rsidRPr="00CA63DA">
        <w:rPr>
          <w:rFonts w:ascii="Times New Roman" w:eastAsia="宋体" w:hAnsi="Times New Roman" w:cs="Times New Roman" w:hint="eastAsia"/>
          <w:sz w:val="22"/>
        </w:rPr>
        <w:t xml:space="preserve"> </w:t>
      </w:r>
      <w:r w:rsidR="00BF0704" w:rsidRPr="00CA63DA">
        <w:rPr>
          <w:rFonts w:ascii="Times New Roman" w:eastAsia="宋体" w:hAnsi="Times New Roman" w:cs="Times New Roman" w:hint="eastAsia"/>
          <w:sz w:val="22"/>
        </w:rPr>
        <w:t xml:space="preserve">shall </w:t>
      </w:r>
      <w:r w:rsidR="00124BAC" w:rsidRPr="00CA63DA">
        <w:rPr>
          <w:rFonts w:ascii="Times New Roman" w:eastAsia="宋体" w:hAnsi="Times New Roman" w:cs="Times New Roman" w:hint="eastAsia"/>
          <w:sz w:val="22"/>
        </w:rPr>
        <w:t xml:space="preserve">make additions and corrections </w:t>
      </w:r>
      <w:r w:rsidRPr="00CA63DA">
        <w:rPr>
          <w:rFonts w:ascii="Times New Roman" w:eastAsia="宋体" w:hAnsi="Times New Roman" w:cs="Times New Roman"/>
          <w:sz w:val="22"/>
        </w:rPr>
        <w:t xml:space="preserve">in accordance with the requirements of the Exchange, </w:t>
      </w:r>
      <w:r w:rsidR="00BB697D" w:rsidRPr="00CA63DA">
        <w:rPr>
          <w:rFonts w:ascii="Times New Roman" w:eastAsia="宋体" w:hAnsi="Times New Roman" w:cs="Times New Roman"/>
          <w:sz w:val="22"/>
        </w:rPr>
        <w:t>the</w:t>
      </w:r>
      <w:bookmarkStart w:id="55" w:name="OLE_LINK173"/>
      <w:r w:rsidR="00BB697D" w:rsidRPr="00CA63DA">
        <w:rPr>
          <w:rFonts w:ascii="Times New Roman" w:eastAsia="宋体" w:hAnsi="Times New Roman" w:cs="Times New Roman"/>
          <w:sz w:val="22"/>
        </w:rPr>
        <w:t xml:space="preserve"> time</w:t>
      </w:r>
      <w:r w:rsidR="00BB697D" w:rsidRPr="00CA63DA">
        <w:rPr>
          <w:rFonts w:ascii="Times New Roman" w:eastAsia="宋体" w:hAnsi="Times New Roman" w:cs="Times New Roman" w:hint="eastAsia"/>
          <w:sz w:val="22"/>
        </w:rPr>
        <w:t xml:space="preserve"> spent </w:t>
      </w:r>
      <w:r w:rsidR="005947C3" w:rsidRPr="00CA63DA">
        <w:rPr>
          <w:rFonts w:ascii="Times New Roman" w:eastAsia="宋体" w:hAnsi="Times New Roman" w:cs="Times New Roman" w:hint="eastAsia"/>
          <w:sz w:val="22"/>
        </w:rPr>
        <w:t xml:space="preserve">on which </w:t>
      </w:r>
      <w:bookmarkEnd w:id="55"/>
      <w:r w:rsidR="00BB697D" w:rsidRPr="00CA63DA">
        <w:rPr>
          <w:rFonts w:ascii="Times New Roman" w:eastAsia="宋体" w:hAnsi="Times New Roman" w:cs="Times New Roman" w:hint="eastAsia"/>
          <w:sz w:val="22"/>
        </w:rPr>
        <w:t>wi</w:t>
      </w:r>
      <w:r w:rsidRPr="00CA63DA">
        <w:rPr>
          <w:rFonts w:ascii="Times New Roman" w:eastAsia="宋体" w:hAnsi="Times New Roman" w:cs="Times New Roman"/>
          <w:sz w:val="22"/>
        </w:rPr>
        <w:t>ll not be</w:t>
      </w:r>
      <w:r w:rsidR="00531006" w:rsidRPr="00CA63DA">
        <w:rPr>
          <w:rFonts w:ascii="Times New Roman" w:eastAsia="宋体" w:hAnsi="Times New Roman" w:cs="Times New Roman" w:hint="eastAsia"/>
          <w:sz w:val="22"/>
        </w:rPr>
        <w:t xml:space="preserve"> </w:t>
      </w:r>
      <w:bookmarkStart w:id="56" w:name="OLE_LINK8"/>
      <w:bookmarkStart w:id="57" w:name="OLE_LINK13"/>
      <w:r w:rsidR="00531006" w:rsidRPr="00CA63DA">
        <w:rPr>
          <w:rFonts w:ascii="Times New Roman" w:eastAsia="宋体" w:hAnsi="Times New Roman" w:cs="Times New Roman" w:hint="eastAsia"/>
          <w:sz w:val="22"/>
        </w:rPr>
        <w:t>counted towards</w:t>
      </w:r>
      <w:r w:rsidRPr="00CA63DA">
        <w:rPr>
          <w:rFonts w:ascii="Times New Roman" w:eastAsia="宋体" w:hAnsi="Times New Roman" w:cs="Times New Roman"/>
          <w:sz w:val="22"/>
        </w:rPr>
        <w:t xml:space="preserve"> the </w:t>
      </w:r>
      <w:r w:rsidR="00AA546B" w:rsidRPr="00CA63DA">
        <w:rPr>
          <w:rFonts w:ascii="Times New Roman" w:eastAsia="宋体" w:hAnsi="Times New Roman" w:cs="Times New Roman" w:hint="eastAsia"/>
          <w:sz w:val="22"/>
        </w:rPr>
        <w:t>five</w:t>
      </w:r>
      <w:bookmarkEnd w:id="56"/>
      <w:bookmarkEnd w:id="57"/>
      <w:r w:rsidR="00531006" w:rsidRPr="00CA63DA">
        <w:rPr>
          <w:rFonts w:ascii="Times New Roman" w:eastAsia="宋体" w:hAnsi="Times New Roman" w:cs="Times New Roman" w:hint="eastAsia"/>
          <w:sz w:val="22"/>
        </w:rPr>
        <w:t>-</w:t>
      </w:r>
      <w:r w:rsidRPr="00CA63DA">
        <w:rPr>
          <w:rFonts w:ascii="Times New Roman" w:eastAsia="宋体" w:hAnsi="Times New Roman" w:cs="Times New Roman"/>
          <w:sz w:val="22"/>
        </w:rPr>
        <w:t>day</w:t>
      </w:r>
      <w:r w:rsidR="00531006" w:rsidRPr="00CA63DA">
        <w:rPr>
          <w:rFonts w:ascii="Times New Roman" w:eastAsia="宋体" w:hAnsi="Times New Roman" w:cs="Times New Roman" w:hint="eastAsia"/>
          <w:sz w:val="22"/>
        </w:rPr>
        <w:t xml:space="preserve"> period</w:t>
      </w:r>
      <w:r w:rsidRPr="00CA63DA">
        <w:rPr>
          <w:rFonts w:ascii="Times New Roman" w:eastAsia="宋体" w:hAnsi="Times New Roman" w:cs="Times New Roman"/>
          <w:sz w:val="22"/>
        </w:rPr>
        <w:t xml:space="preserve"> specified in the preceding paragraph.</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17</w:t>
      </w:r>
      <w:r w:rsidRPr="00CA63DA">
        <w:rPr>
          <w:rFonts w:ascii="Times New Roman" w:eastAsia="宋体" w:hAnsi="Times New Roman" w:cs="Times New Roman"/>
          <w:sz w:val="22"/>
          <w:lang/>
        </w:rPr>
        <w:tab/>
        <w:t xml:space="preserve">The fund manager and financial </w:t>
      </w:r>
      <w:r w:rsidR="00506AF3" w:rsidRPr="00CA63DA">
        <w:rPr>
          <w:rFonts w:ascii="Times New Roman" w:eastAsia="宋体" w:hAnsi="Times New Roman" w:cs="Times New Roman"/>
          <w:sz w:val="22"/>
          <w:lang/>
        </w:rPr>
        <w:t>advisor</w:t>
      </w:r>
      <w:r w:rsidRPr="00CA63DA">
        <w:rPr>
          <w:rFonts w:ascii="Times New Roman" w:eastAsia="宋体" w:hAnsi="Times New Roman" w:cs="Times New Roman"/>
          <w:sz w:val="22"/>
          <w:lang/>
        </w:rPr>
        <w:t xml:space="preserve"> of an </w:t>
      </w:r>
      <w:r w:rsidR="00984070">
        <w:rPr>
          <w:rFonts w:ascii="Times New Roman" w:eastAsia="宋体" w:hAnsi="Times New Roman" w:cs="Times New Roman"/>
          <w:sz w:val="22"/>
          <w:lang/>
        </w:rPr>
        <w:t>i</w:t>
      </w:r>
      <w:r w:rsidR="004172ED" w:rsidRPr="00CA63DA">
        <w:rPr>
          <w:rFonts w:ascii="Times New Roman" w:eastAsia="宋体" w:hAnsi="Times New Roman" w:cs="Times New Roman"/>
          <w:sz w:val="22"/>
          <w:lang/>
        </w:rPr>
        <w:t>nfrastructure REIT</w:t>
      </w:r>
      <w:r w:rsidRPr="00CA63DA">
        <w:rPr>
          <w:rFonts w:ascii="Times New Roman" w:eastAsia="宋体" w:hAnsi="Times New Roman" w:cs="Times New Roman"/>
          <w:sz w:val="22"/>
          <w:lang/>
        </w:rPr>
        <w:t xml:space="preserve"> shall define </w:t>
      </w:r>
      <w:r w:rsidR="00EE49F2" w:rsidRPr="00CA63DA">
        <w:rPr>
          <w:rFonts w:ascii="Times New Roman" w:eastAsia="宋体" w:hAnsi="Times New Roman" w:cs="Times New Roman" w:hint="eastAsia"/>
          <w:sz w:val="22"/>
          <w:lang/>
        </w:rPr>
        <w:t xml:space="preserve">the criteria of eligible </w:t>
      </w:r>
      <w:r w:rsidR="00E25156" w:rsidRPr="00CA63DA">
        <w:rPr>
          <w:rFonts w:ascii="Times New Roman" w:eastAsia="宋体" w:hAnsi="Times New Roman" w:cs="Times New Roman"/>
          <w:sz w:val="22"/>
          <w:lang/>
        </w:rPr>
        <w:t>investors</w:t>
      </w:r>
      <w:r w:rsidRPr="00CA63DA">
        <w:rPr>
          <w:rFonts w:ascii="Times New Roman" w:eastAsia="宋体" w:hAnsi="Times New Roman" w:cs="Times New Roman"/>
          <w:sz w:val="22"/>
          <w:lang/>
        </w:rPr>
        <w:t xml:space="preserve"> </w:t>
      </w:r>
      <w:r w:rsidR="00FF5CF0" w:rsidRPr="00CA63DA">
        <w:rPr>
          <w:rFonts w:ascii="Times New Roman" w:eastAsia="宋体" w:hAnsi="Times New Roman" w:cs="Times New Roman" w:hint="eastAsia"/>
          <w:sz w:val="22"/>
          <w:lang/>
        </w:rPr>
        <w:t xml:space="preserve">under the placing tranche </w:t>
      </w:r>
      <w:r w:rsidRPr="00CA63DA">
        <w:rPr>
          <w:rFonts w:ascii="Times New Roman" w:eastAsia="宋体" w:hAnsi="Times New Roman" w:cs="Times New Roman"/>
          <w:sz w:val="22"/>
          <w:lang/>
        </w:rPr>
        <w:t xml:space="preserve">for </w:t>
      </w:r>
      <w:r w:rsidR="00FD3098" w:rsidRPr="00CA63DA">
        <w:rPr>
          <w:rFonts w:ascii="Times New Roman" w:eastAsia="宋体" w:hAnsi="Times New Roman" w:cs="Times New Roman"/>
          <w:sz w:val="22"/>
          <w:lang/>
        </w:rPr>
        <w:t>price inquiry</w:t>
      </w:r>
      <w:r w:rsidRPr="00CA63DA">
        <w:rPr>
          <w:rFonts w:ascii="Times New Roman" w:eastAsia="宋体" w:hAnsi="Times New Roman" w:cs="Times New Roman"/>
          <w:sz w:val="22"/>
          <w:lang/>
        </w:rPr>
        <w:t xml:space="preserve">, </w:t>
      </w:r>
      <w:r w:rsidR="006B70BF" w:rsidRPr="00CA63DA">
        <w:rPr>
          <w:rFonts w:ascii="Times New Roman" w:eastAsia="宋体" w:hAnsi="Times New Roman" w:cs="Times New Roman" w:hint="eastAsia"/>
          <w:sz w:val="22"/>
          <w:lang/>
        </w:rPr>
        <w:t xml:space="preserve">criteria of </w:t>
      </w:r>
      <w:r w:rsidR="00C070B6" w:rsidRPr="00CA63DA">
        <w:rPr>
          <w:rFonts w:ascii="Times New Roman" w:eastAsia="宋体" w:hAnsi="Times New Roman" w:cs="Times New Roman" w:hint="eastAsia"/>
          <w:sz w:val="22"/>
          <w:lang/>
        </w:rPr>
        <w:t>valid</w:t>
      </w:r>
      <w:r w:rsidRPr="00CA63DA">
        <w:rPr>
          <w:rFonts w:ascii="Times New Roman" w:eastAsia="宋体" w:hAnsi="Times New Roman" w:cs="Times New Roman"/>
          <w:sz w:val="22"/>
          <w:lang/>
        </w:rPr>
        <w:t xml:space="preserve"> </w:t>
      </w:r>
      <w:r w:rsidR="00D6625C" w:rsidRPr="00CA63DA">
        <w:rPr>
          <w:rFonts w:ascii="Times New Roman" w:eastAsia="宋体" w:hAnsi="Times New Roman" w:cs="Times New Roman" w:hint="eastAsia"/>
          <w:sz w:val="22"/>
          <w:lang/>
        </w:rPr>
        <w:t>bids</w:t>
      </w:r>
      <w:r w:rsidRPr="00CA63DA">
        <w:rPr>
          <w:rFonts w:ascii="Times New Roman" w:eastAsia="宋体" w:hAnsi="Times New Roman" w:cs="Times New Roman"/>
          <w:sz w:val="22"/>
          <w:lang/>
        </w:rPr>
        <w:t xml:space="preserve">, </w:t>
      </w:r>
      <w:r w:rsidR="00B34162" w:rsidRPr="00CA63DA">
        <w:rPr>
          <w:rFonts w:ascii="Times New Roman" w:eastAsia="宋体" w:hAnsi="Times New Roman" w:cs="Times New Roman" w:hint="eastAsia"/>
          <w:sz w:val="22"/>
          <w:lang/>
        </w:rPr>
        <w:t>and</w:t>
      </w:r>
      <w:r w:rsidRPr="00CA63DA">
        <w:rPr>
          <w:rFonts w:ascii="Times New Roman" w:eastAsia="宋体" w:hAnsi="Times New Roman" w:cs="Times New Roman"/>
          <w:sz w:val="22"/>
          <w:lang/>
        </w:rPr>
        <w:t xml:space="preserve"> </w:t>
      </w:r>
      <w:r w:rsidR="00C10038" w:rsidRPr="00CA63DA">
        <w:rPr>
          <w:rFonts w:ascii="Times New Roman" w:eastAsia="宋体" w:hAnsi="Times New Roman" w:cs="Times New Roman"/>
          <w:sz w:val="22"/>
          <w:lang/>
        </w:rPr>
        <w:t>placement</w:t>
      </w:r>
      <w:r w:rsidRPr="00CA63DA">
        <w:rPr>
          <w:rFonts w:ascii="Times New Roman" w:eastAsia="宋体" w:hAnsi="Times New Roman" w:cs="Times New Roman"/>
          <w:sz w:val="22"/>
          <w:lang/>
        </w:rPr>
        <w:t xml:space="preserve"> principles and method, and </w:t>
      </w:r>
      <w:r w:rsidR="002E0A83" w:rsidRPr="00CA63DA">
        <w:rPr>
          <w:rFonts w:ascii="Times New Roman" w:eastAsia="宋体" w:hAnsi="Times New Roman" w:cs="Times New Roman" w:hint="eastAsia"/>
          <w:sz w:val="22"/>
          <w:lang/>
        </w:rPr>
        <w:t>according to such</w:t>
      </w:r>
      <w:r w:rsidR="002E0A83" w:rsidRPr="00CA63DA">
        <w:rPr>
          <w:rFonts w:ascii="Times New Roman" w:eastAsia="宋体" w:hAnsi="Times New Roman" w:cs="Times New Roman"/>
          <w:sz w:val="22"/>
          <w:lang/>
        </w:rPr>
        <w:t xml:space="preserve"> placement principles </w:t>
      </w:r>
      <w:r w:rsidRPr="00CA63DA">
        <w:rPr>
          <w:rFonts w:ascii="Times New Roman" w:eastAsia="宋体" w:hAnsi="Times New Roman" w:cs="Times New Roman"/>
          <w:sz w:val="22"/>
          <w:lang/>
        </w:rPr>
        <w:t xml:space="preserve">select </w:t>
      </w:r>
      <w:r w:rsidR="00B34162" w:rsidRPr="00CA63DA">
        <w:rPr>
          <w:rFonts w:ascii="Times New Roman" w:eastAsia="宋体" w:hAnsi="Times New Roman" w:cs="Times New Roman" w:hint="eastAsia"/>
          <w:sz w:val="22"/>
          <w:lang/>
        </w:rPr>
        <w:t xml:space="preserve">placees </w:t>
      </w:r>
      <w:r w:rsidRPr="00CA63DA">
        <w:rPr>
          <w:rFonts w:ascii="Times New Roman" w:eastAsia="宋体" w:hAnsi="Times New Roman" w:cs="Times New Roman"/>
          <w:sz w:val="22"/>
          <w:lang/>
        </w:rPr>
        <w:t xml:space="preserve">from </w:t>
      </w:r>
      <w:r w:rsidR="00E25156" w:rsidRPr="00CA63DA">
        <w:rPr>
          <w:rFonts w:ascii="Times New Roman" w:eastAsia="宋体" w:hAnsi="Times New Roman" w:cs="Times New Roman"/>
          <w:sz w:val="22"/>
          <w:lang/>
        </w:rPr>
        <w:t>investors</w:t>
      </w:r>
      <w:r w:rsidRPr="00CA63DA">
        <w:rPr>
          <w:rFonts w:ascii="Times New Roman" w:eastAsia="宋体" w:hAnsi="Times New Roman" w:cs="Times New Roman"/>
          <w:sz w:val="22"/>
          <w:lang/>
        </w:rPr>
        <w:t xml:space="preserve"> </w:t>
      </w:r>
      <w:r w:rsidR="00A1701E" w:rsidRPr="00CA63DA">
        <w:rPr>
          <w:rFonts w:ascii="Times New Roman" w:eastAsia="宋体" w:hAnsi="Times New Roman" w:cs="Times New Roman" w:hint="eastAsia"/>
          <w:sz w:val="22"/>
          <w:lang/>
        </w:rPr>
        <w:t xml:space="preserve">under the placing tranche </w:t>
      </w:r>
      <w:r w:rsidRPr="00CA63DA">
        <w:rPr>
          <w:rFonts w:ascii="Times New Roman" w:eastAsia="宋体" w:hAnsi="Times New Roman" w:cs="Times New Roman"/>
          <w:sz w:val="22"/>
          <w:lang/>
        </w:rPr>
        <w:t xml:space="preserve">with </w:t>
      </w:r>
      <w:r w:rsidR="00C070B6" w:rsidRPr="00CA63DA">
        <w:rPr>
          <w:rFonts w:ascii="Times New Roman" w:eastAsia="宋体" w:hAnsi="Times New Roman" w:cs="Times New Roman" w:hint="eastAsia"/>
          <w:sz w:val="22"/>
          <w:lang/>
        </w:rPr>
        <w:t>valid</w:t>
      </w:r>
      <w:r w:rsidRPr="00CA63DA">
        <w:rPr>
          <w:rFonts w:ascii="Times New Roman" w:eastAsia="宋体" w:hAnsi="Times New Roman" w:cs="Times New Roman"/>
          <w:sz w:val="22"/>
          <w:lang/>
        </w:rPr>
        <w:t xml:space="preserve"> </w:t>
      </w:r>
      <w:r w:rsidR="00D6625C" w:rsidRPr="00CA63DA">
        <w:rPr>
          <w:rFonts w:ascii="Times New Roman" w:eastAsia="宋体" w:hAnsi="Times New Roman" w:cs="Times New Roman" w:hint="eastAsia"/>
          <w:sz w:val="22"/>
          <w:lang/>
        </w:rPr>
        <w:t>bids</w:t>
      </w:r>
      <w:r w:rsidR="00C10038" w:rsidRPr="00CA63DA">
        <w:rPr>
          <w:rFonts w:ascii="Times New Roman" w:eastAsia="宋体" w:hAnsi="Times New Roman" w:cs="Times New Roman"/>
          <w:sz w:val="22"/>
          <w:lang/>
        </w:rPr>
        <w:t>.</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sz w:val="22"/>
          <w:lang/>
        </w:rPr>
        <w:t xml:space="preserve">The </w:t>
      </w:r>
      <w:r w:rsidR="00B616A3">
        <w:rPr>
          <w:rFonts w:ascii="Times New Roman" w:eastAsia="宋体" w:hAnsi="Times New Roman" w:cs="Times New Roman"/>
          <w:sz w:val="22"/>
          <w:lang/>
        </w:rPr>
        <w:t>originator</w:t>
      </w:r>
      <w:r w:rsidRPr="00CA63DA">
        <w:rPr>
          <w:rFonts w:ascii="Times New Roman" w:eastAsia="宋体" w:hAnsi="Times New Roman" w:cs="Times New Roman"/>
          <w:sz w:val="22"/>
          <w:lang/>
        </w:rPr>
        <w:t xml:space="preserve"> and </w:t>
      </w:r>
      <w:r w:rsidR="00A77F0C">
        <w:rPr>
          <w:rFonts w:ascii="Times New Roman" w:eastAsia="宋体" w:hAnsi="Times New Roman" w:cs="Times New Roman"/>
          <w:sz w:val="22"/>
          <w:lang/>
        </w:rPr>
        <w:t>its</w:t>
      </w:r>
      <w:r w:rsidRPr="00CA63DA">
        <w:rPr>
          <w:rFonts w:ascii="Times New Roman" w:eastAsia="宋体" w:hAnsi="Times New Roman" w:cs="Times New Roman"/>
          <w:sz w:val="22"/>
          <w:lang/>
        </w:rPr>
        <w:t xml:space="preserve"> </w:t>
      </w:r>
      <w:r w:rsidR="00B616A3" w:rsidRPr="00B616A3">
        <w:rPr>
          <w:rFonts w:ascii="Times New Roman" w:eastAsia="宋体" w:hAnsi="Times New Roman" w:cs="Times New Roman"/>
          <w:sz w:val="22"/>
          <w:lang/>
        </w:rPr>
        <w:t>affiliates</w:t>
      </w:r>
      <w:r w:rsidRPr="00CA63DA">
        <w:rPr>
          <w:rFonts w:ascii="Times New Roman" w:eastAsia="宋体" w:hAnsi="Times New Roman" w:cs="Times New Roman"/>
          <w:sz w:val="22"/>
          <w:lang/>
        </w:rPr>
        <w:t>, fund manager, financial advisor, strategic investors, and other entities</w:t>
      </w:r>
      <w:r w:rsidR="00707F93" w:rsidRPr="00CA63DA">
        <w:rPr>
          <w:rFonts w:ascii="Times New Roman" w:eastAsia="宋体" w:hAnsi="Times New Roman" w:cs="Times New Roman" w:hint="eastAsia"/>
          <w:sz w:val="22"/>
          <w:lang/>
        </w:rPr>
        <w:t xml:space="preserve"> whose </w:t>
      </w:r>
      <w:r w:rsidRPr="00CA63DA">
        <w:rPr>
          <w:rFonts w:ascii="Times New Roman" w:eastAsia="宋体" w:hAnsi="Times New Roman" w:cs="Times New Roman"/>
          <w:sz w:val="22"/>
          <w:lang/>
        </w:rPr>
        <w:t>interest</w:t>
      </w:r>
      <w:r w:rsidR="00707F93" w:rsidRPr="00CA63DA">
        <w:rPr>
          <w:rFonts w:ascii="Times New Roman" w:eastAsia="宋体" w:hAnsi="Times New Roman" w:cs="Times New Roman" w:hint="eastAsia"/>
          <w:sz w:val="22"/>
          <w:lang/>
        </w:rPr>
        <w:t>s conflict</w:t>
      </w:r>
      <w:r w:rsidRPr="00CA63DA">
        <w:rPr>
          <w:rFonts w:ascii="Times New Roman" w:eastAsia="宋体" w:hAnsi="Times New Roman" w:cs="Times New Roman"/>
          <w:sz w:val="22"/>
          <w:lang/>
        </w:rPr>
        <w:t xml:space="preserve"> with </w:t>
      </w:r>
      <w:r w:rsidR="00707F93" w:rsidRPr="00CA63DA">
        <w:rPr>
          <w:rFonts w:ascii="Times New Roman" w:eastAsia="宋体" w:hAnsi="Times New Roman" w:cs="Times New Roman" w:hint="eastAsia"/>
          <w:sz w:val="22"/>
          <w:lang/>
        </w:rPr>
        <w:t xml:space="preserve">the </w:t>
      </w:r>
      <w:r w:rsidRPr="00CA63DA">
        <w:rPr>
          <w:rFonts w:ascii="Times New Roman" w:eastAsia="宋体" w:hAnsi="Times New Roman" w:cs="Times New Roman"/>
          <w:sz w:val="22"/>
          <w:lang/>
        </w:rPr>
        <w:t xml:space="preserve">pricing </w:t>
      </w:r>
      <w:r w:rsidR="00707F93" w:rsidRPr="00CA63DA">
        <w:rPr>
          <w:rFonts w:ascii="Times New Roman" w:eastAsia="宋体" w:hAnsi="Times New Roman" w:cs="Times New Roman" w:hint="eastAsia"/>
          <w:sz w:val="22"/>
          <w:lang/>
        </w:rPr>
        <w:t xml:space="preserve">purpose </w:t>
      </w:r>
      <w:r w:rsidRPr="00CA63DA">
        <w:rPr>
          <w:rFonts w:ascii="Times New Roman" w:eastAsia="宋体" w:hAnsi="Times New Roman" w:cs="Times New Roman"/>
          <w:sz w:val="22"/>
          <w:lang/>
        </w:rPr>
        <w:t xml:space="preserve">are not allowed to participate in </w:t>
      </w:r>
      <w:r w:rsidR="00FD3098" w:rsidRPr="00CA63DA">
        <w:rPr>
          <w:rFonts w:ascii="Times New Roman" w:eastAsia="宋体" w:hAnsi="Times New Roman" w:cs="Times New Roman"/>
          <w:sz w:val="22"/>
          <w:lang/>
        </w:rPr>
        <w:t>price inquiry</w:t>
      </w:r>
      <w:r w:rsidRPr="00CA63DA">
        <w:rPr>
          <w:rFonts w:ascii="Times New Roman" w:eastAsia="宋体" w:hAnsi="Times New Roman" w:cs="Times New Roman"/>
          <w:sz w:val="22"/>
          <w:lang/>
        </w:rPr>
        <w:t xml:space="preserve">, except for public securities investment funds managed by the fund manager or financial advisor, </w:t>
      </w:r>
      <w:r w:rsidR="00707F93" w:rsidRPr="00CA63DA">
        <w:rPr>
          <w:rFonts w:ascii="Times New Roman" w:eastAsia="宋体" w:hAnsi="Times New Roman" w:cs="Times New Roman" w:hint="eastAsia"/>
          <w:sz w:val="22"/>
          <w:lang/>
        </w:rPr>
        <w:t xml:space="preserve">the </w:t>
      </w:r>
      <w:r w:rsidRPr="00CA63DA">
        <w:rPr>
          <w:rFonts w:ascii="Times New Roman" w:eastAsia="宋体" w:hAnsi="Times New Roman" w:cs="Times New Roman"/>
          <w:sz w:val="22"/>
          <w:lang/>
        </w:rPr>
        <w:t xml:space="preserve">NSSF, </w:t>
      </w:r>
      <w:r w:rsidR="00677737" w:rsidRPr="00CA63DA">
        <w:rPr>
          <w:rFonts w:ascii="Times New Roman" w:eastAsia="宋体" w:hAnsi="Times New Roman" w:cs="Times New Roman"/>
          <w:sz w:val="22"/>
          <w:lang/>
        </w:rPr>
        <w:t>BSF</w:t>
      </w:r>
      <w:r w:rsidRPr="00CA63DA">
        <w:rPr>
          <w:rFonts w:ascii="Times New Roman" w:eastAsia="宋体" w:hAnsi="Times New Roman" w:cs="Times New Roman"/>
          <w:sz w:val="22"/>
          <w:lang/>
        </w:rPr>
        <w:t xml:space="preserve">, </w:t>
      </w:r>
      <w:r w:rsidR="002E0A83" w:rsidRPr="00CA63DA">
        <w:rPr>
          <w:rFonts w:ascii="Times New Roman" w:eastAsia="宋体" w:hAnsi="Times New Roman" w:cs="Times New Roman" w:hint="eastAsia"/>
          <w:sz w:val="22"/>
          <w:lang/>
        </w:rPr>
        <w:t>and</w:t>
      </w:r>
      <w:r w:rsidRPr="00CA63DA">
        <w:rPr>
          <w:rFonts w:ascii="Times New Roman" w:eastAsia="宋体" w:hAnsi="Times New Roman" w:cs="Times New Roman"/>
          <w:sz w:val="22"/>
          <w:lang/>
        </w:rPr>
        <w:t xml:space="preserve"> annuit</w:t>
      </w:r>
      <w:r w:rsidR="00677737" w:rsidRPr="00CA63DA">
        <w:rPr>
          <w:rFonts w:ascii="Times New Roman" w:eastAsia="宋体" w:hAnsi="Times New Roman" w:cs="Times New Roman"/>
          <w:sz w:val="22"/>
          <w:lang/>
        </w:rPr>
        <w:t>ie</w:t>
      </w:r>
      <w:r w:rsidRPr="00CA63DA">
        <w:rPr>
          <w:rFonts w:ascii="Times New Roman" w:eastAsia="宋体" w:hAnsi="Times New Roman" w:cs="Times New Roman"/>
          <w:sz w:val="22"/>
          <w:lang/>
        </w:rPr>
        <w:t>s.</w:t>
      </w:r>
    </w:p>
    <w:p w:rsidR="00DB270D" w:rsidRPr="00CA63DA" w:rsidRDefault="00DB270D" w:rsidP="0033302B">
      <w:pPr>
        <w:tabs>
          <w:tab w:val="left" w:pos="1134"/>
          <w:tab w:val="left" w:pos="7655"/>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b/>
          <w:sz w:val="22"/>
        </w:rPr>
        <w:t>Article 18</w:t>
      </w:r>
      <w:r w:rsidRPr="00CA63DA">
        <w:rPr>
          <w:rFonts w:ascii="Times New Roman" w:eastAsia="宋体" w:hAnsi="Times New Roman" w:cs="Times New Roman"/>
          <w:b/>
          <w:sz w:val="22"/>
        </w:rPr>
        <w:tab/>
      </w:r>
      <w:r w:rsidR="006E6B02" w:rsidRPr="00CA63DA">
        <w:rPr>
          <w:rFonts w:ascii="Times New Roman" w:eastAsia="宋体" w:hAnsi="Times New Roman" w:cs="Times New Roman"/>
          <w:sz w:val="22"/>
        </w:rPr>
        <w:t>Investors under the placing tranche</w:t>
      </w:r>
      <w:r w:rsidR="002E0A83" w:rsidRPr="00CA63DA">
        <w:rPr>
          <w:rFonts w:ascii="Times New Roman" w:eastAsia="宋体" w:hAnsi="Times New Roman" w:cs="Times New Roman" w:hint="eastAsia"/>
          <w:sz w:val="22"/>
        </w:rPr>
        <w:t xml:space="preserve"> </w:t>
      </w:r>
      <w:r w:rsidRPr="00CA63DA">
        <w:rPr>
          <w:rFonts w:ascii="Times New Roman" w:eastAsia="宋体" w:hAnsi="Times New Roman" w:cs="Times New Roman"/>
          <w:sz w:val="22"/>
        </w:rPr>
        <w:t xml:space="preserve">and their </w:t>
      </w:r>
      <w:r w:rsidR="00C10038" w:rsidRPr="00CA63DA">
        <w:rPr>
          <w:rFonts w:ascii="Times New Roman" w:eastAsia="宋体" w:hAnsi="Times New Roman" w:cs="Times New Roman"/>
          <w:sz w:val="22"/>
        </w:rPr>
        <w:t>place</w:t>
      </w:r>
      <w:r w:rsidR="002E0A83" w:rsidRPr="00CA63DA">
        <w:rPr>
          <w:rFonts w:ascii="Times New Roman" w:eastAsia="宋体" w:hAnsi="Times New Roman" w:cs="Times New Roman" w:hint="eastAsia"/>
          <w:sz w:val="22"/>
        </w:rPr>
        <w:t>e</w:t>
      </w:r>
      <w:r w:rsidRPr="00CA63DA">
        <w:rPr>
          <w:rFonts w:ascii="Times New Roman" w:eastAsia="宋体" w:hAnsi="Times New Roman" w:cs="Times New Roman"/>
          <w:sz w:val="22"/>
        </w:rPr>
        <w:t xml:space="preserve">s shall register with </w:t>
      </w:r>
      <w:bookmarkStart w:id="58" w:name="OLE_LINK15"/>
      <w:bookmarkStart w:id="59" w:name="OLE_LINK16"/>
      <w:r w:rsidRPr="00CA63DA">
        <w:rPr>
          <w:rFonts w:ascii="Times New Roman" w:eastAsia="宋体" w:hAnsi="Times New Roman" w:cs="Times New Roman"/>
          <w:sz w:val="22"/>
        </w:rPr>
        <w:t>SAC</w:t>
      </w:r>
      <w:bookmarkEnd w:id="58"/>
      <w:bookmarkEnd w:id="59"/>
      <w:r w:rsidRPr="00CA63DA">
        <w:rPr>
          <w:rFonts w:ascii="Times New Roman" w:eastAsia="宋体" w:hAnsi="Times New Roman" w:cs="Times New Roman"/>
          <w:sz w:val="22"/>
        </w:rPr>
        <w:t xml:space="preserve"> before 12:00</w:t>
      </w:r>
      <w:r w:rsidR="00077D9E" w:rsidRPr="00CA63DA">
        <w:rPr>
          <w:rFonts w:ascii="Times New Roman" w:eastAsia="宋体" w:hAnsi="Times New Roman" w:cs="Times New Roman" w:hint="eastAsia"/>
          <w:sz w:val="22"/>
        </w:rPr>
        <w:t xml:space="preserve"> noon</w:t>
      </w:r>
      <w:r w:rsidRPr="00CA63DA">
        <w:rPr>
          <w:rFonts w:ascii="Times New Roman" w:eastAsia="宋体" w:hAnsi="Times New Roman" w:cs="Times New Roman"/>
          <w:sz w:val="22"/>
        </w:rPr>
        <w:t xml:space="preserve"> on the trading day before the </w:t>
      </w:r>
      <w:r w:rsidR="00FD3098" w:rsidRPr="00CA63DA">
        <w:rPr>
          <w:rFonts w:ascii="Times New Roman" w:eastAsia="宋体" w:hAnsi="Times New Roman" w:cs="Times New Roman"/>
          <w:sz w:val="22"/>
        </w:rPr>
        <w:t>price inquiry</w:t>
      </w:r>
      <w:r w:rsidRPr="00CA63DA">
        <w:rPr>
          <w:rFonts w:ascii="Times New Roman" w:eastAsia="宋体" w:hAnsi="Times New Roman" w:cs="Times New Roman"/>
          <w:sz w:val="22"/>
        </w:rPr>
        <w:t xml:space="preserve"> date. The Exchange </w:t>
      </w:r>
      <w:r w:rsidR="00B353A7" w:rsidRPr="00CA63DA">
        <w:rPr>
          <w:rFonts w:ascii="Times New Roman" w:eastAsia="宋体" w:hAnsi="Times New Roman" w:cs="Times New Roman" w:hint="eastAsia"/>
          <w:sz w:val="22"/>
        </w:rPr>
        <w:t xml:space="preserve">will collect </w:t>
      </w:r>
      <w:r w:rsidRPr="00CA63DA">
        <w:rPr>
          <w:rFonts w:ascii="Times New Roman" w:eastAsia="宋体" w:hAnsi="Times New Roman" w:cs="Times New Roman"/>
          <w:sz w:val="22"/>
        </w:rPr>
        <w:t xml:space="preserve">information about </w:t>
      </w:r>
      <w:r w:rsidR="006E6B02" w:rsidRPr="00CA63DA">
        <w:rPr>
          <w:rFonts w:ascii="Times New Roman" w:eastAsia="宋体" w:hAnsi="Times New Roman" w:cs="Times New Roman"/>
          <w:sz w:val="22"/>
        </w:rPr>
        <w:t>investors under the placing tranche</w:t>
      </w:r>
      <w:r w:rsidR="002E0A83" w:rsidRPr="00CA63DA">
        <w:rPr>
          <w:rFonts w:ascii="Times New Roman" w:eastAsia="宋体" w:hAnsi="Times New Roman" w:cs="Times New Roman" w:hint="eastAsia"/>
          <w:sz w:val="22"/>
        </w:rPr>
        <w:t xml:space="preserve"> </w:t>
      </w:r>
      <w:r w:rsidRPr="00CA63DA">
        <w:rPr>
          <w:rFonts w:ascii="Times New Roman" w:eastAsia="宋体" w:hAnsi="Times New Roman" w:cs="Times New Roman"/>
          <w:sz w:val="22"/>
        </w:rPr>
        <w:t xml:space="preserve">and their </w:t>
      </w:r>
      <w:r w:rsidR="00C10038" w:rsidRPr="00CA63DA">
        <w:rPr>
          <w:rFonts w:ascii="Times New Roman" w:eastAsia="宋体" w:hAnsi="Times New Roman" w:cs="Times New Roman"/>
          <w:sz w:val="22"/>
        </w:rPr>
        <w:t>place</w:t>
      </w:r>
      <w:r w:rsidR="002E0A83" w:rsidRPr="00CA63DA">
        <w:rPr>
          <w:rFonts w:ascii="Times New Roman" w:eastAsia="宋体" w:hAnsi="Times New Roman" w:cs="Times New Roman" w:hint="eastAsia"/>
          <w:sz w:val="22"/>
        </w:rPr>
        <w:t>e</w:t>
      </w:r>
      <w:r w:rsidRPr="00CA63DA">
        <w:rPr>
          <w:rFonts w:ascii="Times New Roman" w:eastAsia="宋体" w:hAnsi="Times New Roman" w:cs="Times New Roman"/>
          <w:sz w:val="22"/>
        </w:rPr>
        <w:t>s from SAC.</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The fund manager and financial advisor shall </w:t>
      </w:r>
      <w:r w:rsidR="00B353A7" w:rsidRPr="00CA63DA">
        <w:rPr>
          <w:rFonts w:ascii="Times New Roman" w:eastAsia="宋体" w:hAnsi="Times New Roman" w:cs="Times New Roman" w:hint="eastAsia"/>
          <w:sz w:val="22"/>
        </w:rPr>
        <w:t>check</w:t>
      </w:r>
      <w:r w:rsidRPr="00CA63DA">
        <w:rPr>
          <w:rFonts w:ascii="Times New Roman" w:eastAsia="宋体" w:hAnsi="Times New Roman" w:cs="Times New Roman"/>
          <w:sz w:val="22"/>
        </w:rPr>
        <w:t xml:space="preserve"> the </w:t>
      </w:r>
      <w:r w:rsidR="00B353A7" w:rsidRPr="00CA63DA">
        <w:rPr>
          <w:rFonts w:ascii="Times New Roman" w:eastAsia="宋体" w:hAnsi="Times New Roman" w:cs="Times New Roman" w:hint="eastAsia"/>
          <w:sz w:val="22"/>
        </w:rPr>
        <w:t>eligibility</w:t>
      </w:r>
      <w:r w:rsidRPr="00CA63DA">
        <w:rPr>
          <w:rFonts w:ascii="Times New Roman" w:eastAsia="宋体" w:hAnsi="Times New Roman" w:cs="Times New Roman"/>
          <w:sz w:val="22"/>
        </w:rPr>
        <w:t xml:space="preserve"> of </w:t>
      </w:r>
      <w:r w:rsidR="00B353A7" w:rsidRPr="00CA63DA">
        <w:rPr>
          <w:rFonts w:ascii="Times New Roman" w:eastAsia="宋体" w:hAnsi="Times New Roman" w:cs="Times New Roman" w:hint="eastAsia"/>
          <w:sz w:val="22"/>
        </w:rPr>
        <w:t xml:space="preserve">the </w:t>
      </w:r>
      <w:r w:rsidR="00E25156" w:rsidRPr="00CA63DA">
        <w:rPr>
          <w:rFonts w:ascii="Times New Roman" w:eastAsia="宋体" w:hAnsi="Times New Roman" w:cs="Times New Roman"/>
          <w:sz w:val="22"/>
        </w:rPr>
        <w:t>investors</w:t>
      </w:r>
      <w:r w:rsidRPr="00CA63DA">
        <w:rPr>
          <w:rFonts w:ascii="Times New Roman" w:eastAsia="宋体" w:hAnsi="Times New Roman" w:cs="Times New Roman"/>
          <w:sz w:val="22"/>
        </w:rPr>
        <w:t xml:space="preserve"> </w:t>
      </w:r>
      <w:r w:rsidR="00B353A7" w:rsidRPr="00CA63DA">
        <w:rPr>
          <w:rFonts w:ascii="Times New Roman" w:eastAsia="宋体" w:hAnsi="Times New Roman" w:cs="Times New Roman" w:hint="eastAsia"/>
          <w:sz w:val="22"/>
        </w:rPr>
        <w:t>against</w:t>
      </w:r>
      <w:r w:rsidRPr="00CA63DA">
        <w:rPr>
          <w:rFonts w:ascii="Times New Roman" w:eastAsia="宋体" w:hAnsi="Times New Roman" w:cs="Times New Roman"/>
          <w:sz w:val="22"/>
        </w:rPr>
        <w:t xml:space="preserve"> </w:t>
      </w:r>
      <w:r w:rsidR="00BF3615" w:rsidRPr="00CA63DA">
        <w:rPr>
          <w:rFonts w:ascii="Times New Roman" w:eastAsia="宋体" w:hAnsi="Times New Roman" w:cs="Times New Roman" w:hint="eastAsia"/>
          <w:sz w:val="22"/>
        </w:rPr>
        <w:t xml:space="preserve">the </w:t>
      </w:r>
      <w:r w:rsidR="00B353A7" w:rsidRPr="00CA63DA">
        <w:rPr>
          <w:rFonts w:ascii="Times New Roman" w:eastAsia="宋体" w:hAnsi="Times New Roman" w:cs="Times New Roman"/>
          <w:sz w:val="22"/>
        </w:rPr>
        <w:lastRenderedPageBreak/>
        <w:t xml:space="preserve">requirements </w:t>
      </w:r>
      <w:r w:rsidR="00B353A7" w:rsidRPr="00CA63DA">
        <w:rPr>
          <w:rFonts w:ascii="Times New Roman" w:eastAsia="宋体" w:hAnsi="Times New Roman" w:cs="Times New Roman" w:hint="eastAsia"/>
          <w:sz w:val="22"/>
        </w:rPr>
        <w:t xml:space="preserve">in the </w:t>
      </w:r>
      <w:r w:rsidR="00FD3098" w:rsidRPr="00CA63DA">
        <w:rPr>
          <w:rFonts w:ascii="Times New Roman" w:eastAsia="宋体" w:hAnsi="Times New Roman" w:cs="Times New Roman"/>
          <w:sz w:val="22"/>
        </w:rPr>
        <w:t>price inquiry</w:t>
      </w:r>
      <w:r w:rsidR="00B353A7" w:rsidRPr="00CA63DA">
        <w:rPr>
          <w:rFonts w:ascii="Times New Roman" w:eastAsia="宋体" w:hAnsi="Times New Roman" w:cs="Times New Roman" w:hint="eastAsia"/>
          <w:sz w:val="22"/>
        </w:rPr>
        <w:t xml:space="preserve"> announcement</w:t>
      </w:r>
      <w:r w:rsidRPr="00CA63DA">
        <w:rPr>
          <w:rFonts w:ascii="Times New Roman" w:eastAsia="宋体" w:hAnsi="Times New Roman" w:cs="Times New Roman"/>
          <w:sz w:val="22"/>
        </w:rPr>
        <w:t>, and confirm</w:t>
      </w:r>
      <w:r w:rsidR="00FF0A2E" w:rsidRPr="00CA63DA">
        <w:rPr>
          <w:rFonts w:ascii="Times New Roman" w:eastAsia="宋体" w:hAnsi="Times New Roman" w:cs="Times New Roman" w:hint="eastAsia"/>
          <w:sz w:val="22"/>
        </w:rPr>
        <w:t xml:space="preserve"> </w:t>
      </w:r>
      <w:r w:rsidR="00BF3615" w:rsidRPr="00CA63DA">
        <w:rPr>
          <w:rFonts w:ascii="Times New Roman" w:eastAsia="宋体" w:hAnsi="Times New Roman" w:cs="Times New Roman" w:hint="eastAsia"/>
          <w:sz w:val="22"/>
        </w:rPr>
        <w:t xml:space="preserve">the </w:t>
      </w:r>
      <w:r w:rsidRPr="00CA63DA">
        <w:rPr>
          <w:rFonts w:ascii="Times New Roman" w:eastAsia="宋体" w:hAnsi="Times New Roman" w:cs="Times New Roman"/>
          <w:sz w:val="22"/>
        </w:rPr>
        <w:t xml:space="preserve">information about </w:t>
      </w:r>
      <w:r w:rsidR="00BF3615" w:rsidRPr="00CA63DA">
        <w:rPr>
          <w:rFonts w:ascii="Times New Roman" w:eastAsia="宋体" w:hAnsi="Times New Roman" w:cs="Times New Roman" w:hint="eastAsia"/>
          <w:sz w:val="22"/>
        </w:rPr>
        <w:t>the</w:t>
      </w:r>
      <w:r w:rsidR="00E25156" w:rsidRPr="00CA63DA">
        <w:rPr>
          <w:rFonts w:ascii="Times New Roman" w:eastAsia="宋体" w:hAnsi="Times New Roman" w:cs="Times New Roman"/>
          <w:sz w:val="22"/>
        </w:rPr>
        <w:t xml:space="preserve"> </w:t>
      </w:r>
      <w:r w:rsidR="00C02835" w:rsidRPr="00CA63DA">
        <w:rPr>
          <w:rFonts w:ascii="Times New Roman" w:eastAsia="宋体" w:hAnsi="Times New Roman" w:cs="Times New Roman" w:hint="eastAsia"/>
          <w:sz w:val="22"/>
        </w:rPr>
        <w:t>proposed</w:t>
      </w:r>
      <w:r w:rsidR="002D30B9" w:rsidRPr="00CA63DA">
        <w:rPr>
          <w:rFonts w:ascii="Times New Roman" w:eastAsia="宋体" w:hAnsi="Times New Roman" w:cs="Times New Roman" w:hint="eastAsia"/>
          <w:sz w:val="22"/>
        </w:rPr>
        <w:t xml:space="preserve"> </w:t>
      </w:r>
      <w:r w:rsidR="00E25156" w:rsidRPr="00CA63DA">
        <w:rPr>
          <w:rFonts w:ascii="Times New Roman" w:eastAsia="宋体" w:hAnsi="Times New Roman" w:cs="Times New Roman"/>
          <w:sz w:val="22"/>
        </w:rPr>
        <w:t>investors</w:t>
      </w:r>
      <w:r w:rsidRPr="00CA63DA">
        <w:rPr>
          <w:rFonts w:ascii="Times New Roman" w:eastAsia="宋体" w:hAnsi="Times New Roman" w:cs="Times New Roman"/>
          <w:sz w:val="22"/>
        </w:rPr>
        <w:t xml:space="preserve"> and their </w:t>
      </w:r>
      <w:r w:rsidR="00C10038" w:rsidRPr="00CA63DA">
        <w:rPr>
          <w:rFonts w:ascii="Times New Roman" w:eastAsia="宋体" w:hAnsi="Times New Roman" w:cs="Times New Roman"/>
          <w:sz w:val="22"/>
        </w:rPr>
        <w:t>place</w:t>
      </w:r>
      <w:r w:rsidR="002E0A83" w:rsidRPr="00CA63DA">
        <w:rPr>
          <w:rFonts w:ascii="Times New Roman" w:eastAsia="宋体" w:hAnsi="Times New Roman" w:cs="Times New Roman" w:hint="eastAsia"/>
          <w:sz w:val="22"/>
        </w:rPr>
        <w:t>e</w:t>
      </w:r>
      <w:r w:rsidRPr="00CA63DA">
        <w:rPr>
          <w:rFonts w:ascii="Times New Roman" w:eastAsia="宋体" w:hAnsi="Times New Roman" w:cs="Times New Roman"/>
          <w:sz w:val="22"/>
        </w:rPr>
        <w:t>s</w:t>
      </w:r>
      <w:r w:rsidR="002D30B9" w:rsidRPr="00CA63DA">
        <w:rPr>
          <w:rFonts w:ascii="Times New Roman" w:eastAsia="宋体" w:hAnsi="Times New Roman" w:cs="Times New Roman"/>
          <w:sz w:val="22"/>
        </w:rPr>
        <w:t xml:space="preserve"> on the electronic </w:t>
      </w:r>
      <w:r w:rsidR="002D30B9" w:rsidRPr="00CA63DA">
        <w:rPr>
          <w:rFonts w:ascii="Times New Roman" w:eastAsia="宋体" w:hAnsi="Times New Roman" w:cs="Times New Roman" w:hint="eastAsia"/>
          <w:sz w:val="22"/>
        </w:rPr>
        <w:t xml:space="preserve">placing </w:t>
      </w:r>
      <w:r w:rsidR="007F53F3" w:rsidRPr="007F53F3">
        <w:rPr>
          <w:rFonts w:ascii="Times New Roman" w:eastAsia="宋体" w:hAnsi="Times New Roman" w:cs="Times New Roman"/>
          <w:sz w:val="22"/>
        </w:rPr>
        <w:t xml:space="preserve">tranche </w:t>
      </w:r>
      <w:r w:rsidR="002D30B9" w:rsidRPr="00CA63DA">
        <w:rPr>
          <w:rFonts w:ascii="Times New Roman" w:eastAsia="宋体" w:hAnsi="Times New Roman" w:cs="Times New Roman"/>
          <w:sz w:val="22"/>
        </w:rPr>
        <w:t>platform</w:t>
      </w:r>
      <w:r w:rsidR="00B353A7" w:rsidRPr="00CA63DA">
        <w:rPr>
          <w:rFonts w:ascii="Times New Roman" w:eastAsia="宋体" w:hAnsi="Times New Roman" w:cs="Times New Roman"/>
          <w:sz w:val="22"/>
        </w:rPr>
        <w:t>.</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19</w:t>
      </w:r>
      <w:r w:rsidRPr="00CA63DA">
        <w:rPr>
          <w:rFonts w:ascii="Times New Roman" w:eastAsia="宋体" w:hAnsi="Times New Roman" w:cs="Times New Roman"/>
          <w:b/>
          <w:sz w:val="22"/>
          <w:lang/>
        </w:rPr>
        <w:tab/>
      </w:r>
      <w:r w:rsidRPr="00CA63DA">
        <w:rPr>
          <w:rFonts w:ascii="Times New Roman" w:eastAsia="宋体" w:hAnsi="Times New Roman" w:cs="Times New Roman"/>
          <w:sz w:val="22"/>
          <w:lang/>
        </w:rPr>
        <w:t xml:space="preserve">Where the </w:t>
      </w:r>
      <w:r w:rsidR="000E72C6" w:rsidRPr="00CA63DA">
        <w:rPr>
          <w:rFonts w:ascii="Times New Roman" w:eastAsia="宋体" w:hAnsi="Times New Roman" w:cs="Times New Roman" w:hint="eastAsia"/>
          <w:sz w:val="22"/>
          <w:lang/>
        </w:rPr>
        <w:t>price</w:t>
      </w:r>
      <w:r w:rsidRPr="00CA63DA">
        <w:rPr>
          <w:rFonts w:ascii="Times New Roman" w:eastAsia="宋体" w:hAnsi="Times New Roman" w:cs="Times New Roman"/>
          <w:sz w:val="22"/>
          <w:lang/>
        </w:rPr>
        <w:t xml:space="preserve"> range of an </w:t>
      </w:r>
      <w:r w:rsidR="00984070">
        <w:rPr>
          <w:rFonts w:ascii="Times New Roman" w:eastAsia="宋体" w:hAnsi="Times New Roman" w:cs="Times New Roman"/>
          <w:sz w:val="22"/>
          <w:lang/>
        </w:rPr>
        <w:t>i</w:t>
      </w:r>
      <w:r w:rsidR="004172ED" w:rsidRPr="00CA63DA">
        <w:rPr>
          <w:rFonts w:ascii="Times New Roman" w:eastAsia="宋体" w:hAnsi="Times New Roman" w:cs="Times New Roman"/>
          <w:sz w:val="22"/>
          <w:lang/>
        </w:rPr>
        <w:t>nfrastructure REIT</w:t>
      </w:r>
      <w:r w:rsidRPr="00CA63DA">
        <w:rPr>
          <w:rFonts w:ascii="Times New Roman" w:eastAsia="宋体" w:hAnsi="Times New Roman" w:cs="Times New Roman"/>
          <w:sz w:val="22"/>
          <w:lang/>
        </w:rPr>
        <w:t xml:space="preserve"> needs to be determined, the fund manag</w:t>
      </w:r>
      <w:r w:rsidR="002D30B9" w:rsidRPr="00CA63DA">
        <w:rPr>
          <w:rFonts w:ascii="Times New Roman" w:eastAsia="宋体" w:hAnsi="Times New Roman" w:cs="Times New Roman"/>
          <w:sz w:val="22"/>
          <w:lang/>
        </w:rPr>
        <w:t xml:space="preserve">er and financial advisor shall </w:t>
      </w:r>
      <w:r w:rsidRPr="00CA63DA">
        <w:rPr>
          <w:rFonts w:ascii="Times New Roman" w:eastAsia="宋体" w:hAnsi="Times New Roman" w:cs="Times New Roman"/>
          <w:sz w:val="22"/>
          <w:lang/>
        </w:rPr>
        <w:t xml:space="preserve">determine </w:t>
      </w:r>
      <w:r w:rsidR="002D30B9" w:rsidRPr="00CA63DA">
        <w:rPr>
          <w:rFonts w:ascii="Times New Roman" w:eastAsia="宋体" w:hAnsi="Times New Roman" w:cs="Times New Roman" w:hint="eastAsia"/>
          <w:sz w:val="22"/>
          <w:lang/>
        </w:rPr>
        <w:t xml:space="preserve">a reasonable </w:t>
      </w:r>
      <w:r w:rsidRPr="00CA63DA">
        <w:rPr>
          <w:rFonts w:ascii="Times New Roman" w:eastAsia="宋体" w:hAnsi="Times New Roman" w:cs="Times New Roman"/>
          <w:sz w:val="22"/>
          <w:lang/>
        </w:rPr>
        <w:t xml:space="preserve">range according to the valuation and market conditions of </w:t>
      </w:r>
      <w:r w:rsidR="002D30B9" w:rsidRPr="00CA63DA">
        <w:rPr>
          <w:rFonts w:ascii="Times New Roman" w:eastAsia="宋体" w:hAnsi="Times New Roman" w:cs="Times New Roman" w:hint="eastAsia"/>
          <w:sz w:val="22"/>
          <w:lang/>
        </w:rPr>
        <w:t xml:space="preserve">the </w:t>
      </w:r>
      <w:r w:rsidRPr="00CA63DA">
        <w:rPr>
          <w:rFonts w:ascii="Times New Roman" w:eastAsia="宋体" w:hAnsi="Times New Roman" w:cs="Times New Roman"/>
          <w:sz w:val="22"/>
          <w:lang/>
        </w:rPr>
        <w:t xml:space="preserve">infrastructure project, and disclose </w:t>
      </w:r>
      <w:r w:rsidR="002D30B9" w:rsidRPr="00CA63DA">
        <w:rPr>
          <w:rFonts w:ascii="Times New Roman" w:eastAsia="宋体" w:hAnsi="Times New Roman" w:cs="Times New Roman" w:hint="eastAsia"/>
          <w:sz w:val="22"/>
          <w:lang/>
        </w:rPr>
        <w:t>it</w:t>
      </w:r>
      <w:r w:rsidRPr="00CA63DA">
        <w:rPr>
          <w:rFonts w:ascii="Times New Roman" w:eastAsia="宋体" w:hAnsi="Times New Roman" w:cs="Times New Roman"/>
          <w:sz w:val="22"/>
          <w:lang/>
        </w:rPr>
        <w:t xml:space="preserve"> in the </w:t>
      </w:r>
      <w:r w:rsidR="00FD3098" w:rsidRPr="00CA63DA">
        <w:rPr>
          <w:rFonts w:ascii="Times New Roman" w:eastAsia="宋体" w:hAnsi="Times New Roman" w:cs="Times New Roman"/>
          <w:sz w:val="22"/>
          <w:lang/>
        </w:rPr>
        <w:t>price inquiry</w:t>
      </w:r>
      <w:r w:rsidRPr="00CA63DA">
        <w:rPr>
          <w:rFonts w:ascii="Times New Roman" w:eastAsia="宋体" w:hAnsi="Times New Roman" w:cs="Times New Roman"/>
          <w:sz w:val="22"/>
          <w:lang/>
        </w:rPr>
        <w:t xml:space="preserve"> announcement.</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20</w:t>
      </w:r>
      <w:r w:rsidRPr="00CA63DA">
        <w:rPr>
          <w:rFonts w:ascii="Times New Roman" w:eastAsia="宋体" w:hAnsi="Times New Roman" w:cs="Times New Roman"/>
          <w:sz w:val="22"/>
          <w:lang/>
        </w:rPr>
        <w:tab/>
        <w:t xml:space="preserve">In principle, the </w:t>
      </w:r>
      <w:r w:rsidR="00FD3098" w:rsidRPr="00CA63DA">
        <w:rPr>
          <w:rFonts w:ascii="Times New Roman" w:eastAsia="宋体" w:hAnsi="Times New Roman" w:cs="Times New Roman"/>
          <w:sz w:val="22"/>
          <w:lang/>
        </w:rPr>
        <w:t>price inquiry</w:t>
      </w:r>
      <w:r w:rsidRPr="00CA63DA">
        <w:rPr>
          <w:rFonts w:ascii="Times New Roman" w:eastAsia="宋体" w:hAnsi="Times New Roman" w:cs="Times New Roman"/>
          <w:sz w:val="22"/>
          <w:lang/>
        </w:rPr>
        <w:t xml:space="preserve"> of an </w:t>
      </w:r>
      <w:r w:rsidR="00984070">
        <w:rPr>
          <w:rFonts w:ascii="Times New Roman" w:eastAsia="宋体" w:hAnsi="Times New Roman" w:cs="Times New Roman"/>
          <w:sz w:val="22"/>
          <w:lang/>
        </w:rPr>
        <w:t>i</w:t>
      </w:r>
      <w:r w:rsidR="004172ED" w:rsidRPr="00CA63DA">
        <w:rPr>
          <w:rFonts w:ascii="Times New Roman" w:eastAsia="宋体" w:hAnsi="Times New Roman" w:cs="Times New Roman"/>
          <w:sz w:val="22"/>
          <w:lang/>
        </w:rPr>
        <w:t>nfrastructure REIT</w:t>
      </w:r>
      <w:r w:rsidR="00806FF0" w:rsidRPr="00CA63DA">
        <w:rPr>
          <w:rFonts w:ascii="Times New Roman" w:eastAsia="宋体" w:hAnsi="Times New Roman" w:cs="Times New Roman"/>
          <w:sz w:val="22"/>
          <w:lang/>
        </w:rPr>
        <w:t xml:space="preserve"> shall last for </w:t>
      </w:r>
      <w:r w:rsidR="00806FF0" w:rsidRPr="00CA63DA">
        <w:rPr>
          <w:rFonts w:ascii="Times New Roman" w:eastAsia="宋体" w:hAnsi="Times New Roman" w:cs="Times New Roman" w:hint="eastAsia"/>
          <w:sz w:val="22"/>
          <w:lang/>
        </w:rPr>
        <w:t>one</w:t>
      </w:r>
      <w:r w:rsidR="00637753" w:rsidRPr="00CA63DA">
        <w:rPr>
          <w:rFonts w:ascii="Times New Roman" w:eastAsia="宋体" w:hAnsi="Times New Roman" w:cs="Times New Roman" w:hint="eastAsia"/>
          <w:sz w:val="22"/>
          <w:lang/>
        </w:rPr>
        <w:t xml:space="preserve"> </w:t>
      </w:r>
      <w:r w:rsidRPr="00CA63DA">
        <w:rPr>
          <w:rFonts w:ascii="Times New Roman" w:eastAsia="宋体" w:hAnsi="Times New Roman" w:cs="Times New Roman"/>
          <w:sz w:val="22"/>
          <w:lang/>
        </w:rPr>
        <w:t xml:space="preserve">trading day. </w:t>
      </w:r>
      <w:bookmarkStart w:id="60" w:name="OLE_LINK18"/>
      <w:bookmarkStart w:id="61" w:name="OLE_LINK21"/>
      <w:r w:rsidR="000002BD" w:rsidRPr="00CA63DA">
        <w:rPr>
          <w:rFonts w:ascii="Times New Roman" w:eastAsia="宋体" w:hAnsi="Times New Roman" w:cs="Times New Roman"/>
          <w:sz w:val="22"/>
          <w:lang/>
        </w:rPr>
        <w:t>Within the time specified</w:t>
      </w:r>
      <w:bookmarkEnd w:id="60"/>
      <w:bookmarkEnd w:id="61"/>
      <w:r w:rsidR="000002BD" w:rsidRPr="00CA63DA">
        <w:rPr>
          <w:rFonts w:ascii="Times New Roman" w:eastAsia="宋体" w:hAnsi="Times New Roman" w:cs="Times New Roman"/>
          <w:sz w:val="22"/>
          <w:lang/>
        </w:rPr>
        <w:t xml:space="preserve"> by the Exchange, </w:t>
      </w:r>
      <w:r w:rsidR="000002BD" w:rsidRPr="00CA63DA">
        <w:rPr>
          <w:rFonts w:ascii="Times New Roman" w:eastAsia="宋体" w:hAnsi="Times New Roman" w:cs="Times New Roman" w:hint="eastAsia"/>
          <w:sz w:val="22"/>
          <w:lang/>
        </w:rPr>
        <w:t>t</w:t>
      </w:r>
      <w:r w:rsidRPr="00CA63DA">
        <w:rPr>
          <w:rFonts w:ascii="Times New Roman" w:eastAsia="宋体" w:hAnsi="Times New Roman" w:cs="Times New Roman"/>
          <w:sz w:val="22"/>
          <w:lang/>
        </w:rPr>
        <w:t xml:space="preserve">he fund manager or financial </w:t>
      </w:r>
      <w:r w:rsidR="00506AF3" w:rsidRPr="00CA63DA">
        <w:rPr>
          <w:rFonts w:ascii="Times New Roman" w:eastAsia="宋体" w:hAnsi="Times New Roman" w:cs="Times New Roman"/>
          <w:sz w:val="22"/>
          <w:lang/>
        </w:rPr>
        <w:t>advisor</w:t>
      </w:r>
      <w:r w:rsidR="000002BD" w:rsidRPr="00CA63DA">
        <w:rPr>
          <w:rFonts w:ascii="Times New Roman" w:eastAsia="宋体" w:hAnsi="Times New Roman" w:cs="Times New Roman"/>
          <w:sz w:val="22"/>
          <w:lang/>
        </w:rPr>
        <w:t xml:space="preserve"> shall</w:t>
      </w:r>
      <w:r w:rsidR="000002BD" w:rsidRPr="00CA63DA">
        <w:rPr>
          <w:rFonts w:ascii="Times New Roman" w:eastAsia="宋体" w:hAnsi="Times New Roman" w:cs="Times New Roman" w:hint="eastAsia"/>
          <w:sz w:val="22"/>
          <w:lang/>
        </w:rPr>
        <w:t xml:space="preserve"> </w:t>
      </w:r>
      <w:r w:rsidRPr="00CA63DA">
        <w:rPr>
          <w:rFonts w:ascii="Times New Roman" w:eastAsia="宋体" w:hAnsi="Times New Roman" w:cs="Times New Roman"/>
          <w:sz w:val="22"/>
          <w:lang/>
        </w:rPr>
        <w:t xml:space="preserve">confirm </w:t>
      </w:r>
      <w:r w:rsidR="00007133" w:rsidRPr="00CA63DA">
        <w:rPr>
          <w:rFonts w:ascii="Times New Roman" w:eastAsia="宋体" w:hAnsi="Times New Roman" w:cs="Times New Roman" w:hint="eastAsia"/>
          <w:sz w:val="22"/>
          <w:lang/>
        </w:rPr>
        <w:t>relevant</w:t>
      </w:r>
      <w:r w:rsidRPr="00CA63DA">
        <w:rPr>
          <w:rFonts w:ascii="Times New Roman" w:eastAsia="宋体" w:hAnsi="Times New Roman" w:cs="Times New Roman"/>
          <w:sz w:val="22"/>
          <w:lang/>
        </w:rPr>
        <w:t xml:space="preserve"> information on the </w:t>
      </w:r>
      <w:r w:rsidR="00CE454D" w:rsidRPr="00CA63DA">
        <w:rPr>
          <w:rFonts w:ascii="Times New Roman" w:eastAsia="宋体" w:hAnsi="Times New Roman" w:cs="Times New Roman"/>
          <w:sz w:val="22"/>
          <w:lang/>
        </w:rPr>
        <w:t>electronic</w:t>
      </w:r>
      <w:r w:rsidR="00007133" w:rsidRPr="00CA63DA">
        <w:rPr>
          <w:rFonts w:ascii="Times New Roman" w:eastAsia="宋体" w:hAnsi="Times New Roman" w:cs="Times New Roman" w:hint="eastAsia"/>
          <w:sz w:val="22"/>
          <w:lang/>
        </w:rPr>
        <w:t xml:space="preserve"> placing</w:t>
      </w:r>
      <w:r w:rsidR="00CE454D" w:rsidRPr="00CA63DA">
        <w:rPr>
          <w:rFonts w:ascii="Times New Roman" w:eastAsia="宋体" w:hAnsi="Times New Roman" w:cs="Times New Roman"/>
          <w:sz w:val="22"/>
          <w:lang/>
        </w:rPr>
        <w:t xml:space="preserve"> </w:t>
      </w:r>
      <w:r w:rsidR="007F53F3" w:rsidRPr="007F53F3">
        <w:rPr>
          <w:rFonts w:ascii="Times New Roman" w:eastAsia="宋体" w:hAnsi="Times New Roman" w:cs="Times New Roman"/>
          <w:sz w:val="22"/>
          <w:lang/>
        </w:rPr>
        <w:t xml:space="preserve">tranche </w:t>
      </w:r>
      <w:r w:rsidR="00CE454D" w:rsidRPr="00CA63DA">
        <w:rPr>
          <w:rFonts w:ascii="Times New Roman" w:eastAsia="宋体" w:hAnsi="Times New Roman" w:cs="Times New Roman"/>
          <w:sz w:val="22"/>
          <w:lang/>
        </w:rPr>
        <w:t>platform</w:t>
      </w:r>
      <w:r w:rsidRPr="00CA63DA">
        <w:rPr>
          <w:rFonts w:ascii="Times New Roman" w:eastAsia="宋体" w:hAnsi="Times New Roman" w:cs="Times New Roman"/>
          <w:sz w:val="22"/>
          <w:lang/>
        </w:rPr>
        <w:t xml:space="preserve">, including the </w:t>
      </w:r>
      <w:r w:rsidR="00F83CB7" w:rsidRPr="00CA63DA">
        <w:rPr>
          <w:rFonts w:ascii="Times New Roman" w:eastAsia="宋体" w:hAnsi="Times New Roman" w:cs="Times New Roman" w:hint="eastAsia"/>
          <w:sz w:val="22"/>
          <w:lang/>
        </w:rPr>
        <w:t xml:space="preserve">fund </w:t>
      </w:r>
      <w:r w:rsidRPr="00CA63DA">
        <w:rPr>
          <w:rFonts w:ascii="Times New Roman" w:eastAsia="宋体" w:hAnsi="Times New Roman" w:cs="Times New Roman"/>
          <w:sz w:val="22"/>
          <w:lang/>
        </w:rPr>
        <w:t>code, name</w:t>
      </w:r>
      <w:r w:rsidR="00F83CB7" w:rsidRPr="00CA63DA">
        <w:rPr>
          <w:rFonts w:ascii="Times New Roman" w:eastAsia="宋体" w:hAnsi="Times New Roman" w:cs="Times New Roman" w:hint="eastAsia"/>
          <w:sz w:val="22"/>
          <w:lang/>
        </w:rPr>
        <w:t>,</w:t>
      </w:r>
      <w:r w:rsidRPr="00CA63DA">
        <w:rPr>
          <w:rFonts w:ascii="Times New Roman" w:eastAsia="宋体" w:hAnsi="Times New Roman" w:cs="Times New Roman"/>
          <w:sz w:val="22"/>
          <w:lang/>
        </w:rPr>
        <w:t xml:space="preserve"> and other </w:t>
      </w:r>
      <w:r w:rsidR="00FD3098" w:rsidRPr="00CA63DA">
        <w:rPr>
          <w:rFonts w:ascii="Times New Roman" w:eastAsia="宋体" w:hAnsi="Times New Roman" w:cs="Times New Roman"/>
          <w:sz w:val="22"/>
          <w:lang/>
        </w:rPr>
        <w:t>price inquiry</w:t>
      </w:r>
      <w:r w:rsidRPr="00CA63DA">
        <w:rPr>
          <w:rFonts w:ascii="Times New Roman" w:eastAsia="宋体" w:hAnsi="Times New Roman" w:cs="Times New Roman"/>
          <w:sz w:val="22"/>
          <w:lang/>
        </w:rPr>
        <w:t xml:space="preserve"> parameters, </w:t>
      </w:r>
      <w:r w:rsidR="000002BD" w:rsidRPr="00CA63DA">
        <w:rPr>
          <w:rFonts w:ascii="Times New Roman" w:eastAsia="宋体" w:hAnsi="Times New Roman" w:cs="Times New Roman" w:hint="eastAsia"/>
          <w:sz w:val="22"/>
          <w:lang/>
        </w:rPr>
        <w:t xml:space="preserve">as well as </w:t>
      </w:r>
      <w:r w:rsidRPr="00CA63DA">
        <w:rPr>
          <w:rFonts w:ascii="Times New Roman" w:eastAsia="宋体" w:hAnsi="Times New Roman" w:cs="Times New Roman"/>
          <w:sz w:val="22"/>
          <w:lang/>
        </w:rPr>
        <w:t xml:space="preserve">the </w:t>
      </w:r>
      <w:r w:rsidR="00C02835" w:rsidRPr="00CA63DA">
        <w:rPr>
          <w:rFonts w:ascii="Times New Roman" w:eastAsia="宋体" w:hAnsi="Times New Roman" w:cs="Times New Roman" w:hint="eastAsia"/>
          <w:sz w:val="22"/>
          <w:lang/>
        </w:rPr>
        <w:t xml:space="preserve">proposed </w:t>
      </w:r>
      <w:r w:rsidR="00F83CB7" w:rsidRPr="00CA63DA">
        <w:rPr>
          <w:rFonts w:ascii="Times New Roman" w:eastAsia="宋体" w:hAnsi="Times New Roman" w:cs="Times New Roman" w:hint="eastAsia"/>
          <w:sz w:val="22"/>
          <w:lang/>
        </w:rPr>
        <w:t>placees</w:t>
      </w:r>
      <w:r w:rsidR="00F83CB7" w:rsidRPr="00CA63DA">
        <w:rPr>
          <w:rFonts w:ascii="Times New Roman" w:eastAsia="宋体" w:hAnsi="Times New Roman" w:cs="Times New Roman"/>
          <w:sz w:val="22"/>
          <w:lang/>
        </w:rPr>
        <w:t>’</w:t>
      </w:r>
      <w:r w:rsidR="00F83CB7" w:rsidRPr="00CA63DA">
        <w:rPr>
          <w:rFonts w:ascii="Times New Roman" w:eastAsia="宋体" w:hAnsi="Times New Roman" w:cs="Times New Roman" w:hint="eastAsia"/>
          <w:sz w:val="22"/>
          <w:lang/>
        </w:rPr>
        <w:t xml:space="preserve"> </w:t>
      </w:r>
      <w:r w:rsidRPr="00CA63DA">
        <w:rPr>
          <w:rFonts w:ascii="Times New Roman" w:eastAsia="宋体" w:hAnsi="Times New Roman" w:cs="Times New Roman"/>
          <w:sz w:val="22"/>
          <w:lang/>
        </w:rPr>
        <w:t>n</w:t>
      </w:r>
      <w:r w:rsidR="000002BD" w:rsidRPr="00CA63DA">
        <w:rPr>
          <w:rFonts w:ascii="Times New Roman" w:eastAsia="宋体" w:hAnsi="Times New Roman" w:cs="Times New Roman"/>
          <w:sz w:val="22"/>
          <w:lang/>
        </w:rPr>
        <w:t>ames</w:t>
      </w:r>
      <w:r w:rsidR="000002BD" w:rsidRPr="00CA63DA">
        <w:rPr>
          <w:rFonts w:ascii="Times New Roman" w:eastAsia="宋体" w:hAnsi="Times New Roman" w:cs="Times New Roman" w:hint="eastAsia"/>
          <w:sz w:val="22"/>
          <w:lang/>
        </w:rPr>
        <w:t xml:space="preserve"> and</w:t>
      </w:r>
      <w:r w:rsidRPr="00CA63DA">
        <w:rPr>
          <w:rFonts w:ascii="Times New Roman" w:eastAsia="宋体" w:hAnsi="Times New Roman" w:cs="Times New Roman"/>
          <w:sz w:val="22"/>
          <w:lang/>
        </w:rPr>
        <w:t xml:space="preserve"> </w:t>
      </w:r>
      <w:r w:rsidR="00316CA7" w:rsidRPr="00CA63DA">
        <w:rPr>
          <w:rFonts w:ascii="Times New Roman" w:eastAsia="宋体" w:hAnsi="Times New Roman" w:cs="Times New Roman"/>
          <w:sz w:val="22"/>
          <w:lang/>
        </w:rPr>
        <w:t>On-Exchange Securities Accounts</w:t>
      </w:r>
      <w:r w:rsidR="00C02835" w:rsidRPr="00CA63DA">
        <w:rPr>
          <w:rFonts w:ascii="Times New Roman" w:eastAsia="宋体" w:hAnsi="Times New Roman" w:cs="Times New Roman" w:hint="eastAsia"/>
          <w:sz w:val="22"/>
          <w:lang/>
        </w:rPr>
        <w:t xml:space="preserve"> or </w:t>
      </w:r>
      <w:r w:rsidR="00316CA7" w:rsidRPr="00CA63DA">
        <w:rPr>
          <w:rFonts w:ascii="Times New Roman" w:eastAsia="宋体" w:hAnsi="Times New Roman" w:cs="Times New Roman"/>
          <w:sz w:val="22"/>
          <w:lang/>
        </w:rPr>
        <w:t>Off-Exchange Fund Accounts</w:t>
      </w:r>
      <w:r w:rsidRPr="00CA63DA">
        <w:rPr>
          <w:rFonts w:ascii="Times New Roman" w:eastAsia="宋体" w:hAnsi="Times New Roman" w:cs="Times New Roman"/>
          <w:sz w:val="22"/>
          <w:lang/>
        </w:rPr>
        <w:t xml:space="preserve">, </w:t>
      </w:r>
      <w:r w:rsidR="00C02835" w:rsidRPr="00CA63DA">
        <w:rPr>
          <w:rFonts w:ascii="Times New Roman" w:eastAsia="宋体" w:hAnsi="Times New Roman" w:cs="Times New Roman" w:hint="eastAsia"/>
          <w:sz w:val="22"/>
          <w:lang/>
        </w:rPr>
        <w:t>and shall screen out</w:t>
      </w:r>
      <w:r w:rsidR="000002BD" w:rsidRPr="00CA63DA">
        <w:rPr>
          <w:rFonts w:ascii="Times New Roman" w:eastAsia="宋体" w:hAnsi="Times New Roman" w:cs="Times New Roman"/>
          <w:sz w:val="22"/>
          <w:lang/>
        </w:rPr>
        <w:t xml:space="preserve"> </w:t>
      </w:r>
      <w:r w:rsidR="000002BD" w:rsidRPr="00CA63DA">
        <w:rPr>
          <w:rFonts w:ascii="Times New Roman" w:eastAsia="宋体" w:hAnsi="Times New Roman" w:cs="Times New Roman" w:hint="eastAsia"/>
          <w:sz w:val="22"/>
          <w:lang/>
        </w:rPr>
        <w:t>such investors and their placee</w:t>
      </w:r>
      <w:r w:rsidR="000002BD" w:rsidRPr="00CA63DA">
        <w:rPr>
          <w:rFonts w:ascii="Times New Roman" w:eastAsia="宋体" w:hAnsi="Times New Roman" w:cs="Times New Roman"/>
          <w:sz w:val="22"/>
          <w:lang/>
        </w:rPr>
        <w:t>s’</w:t>
      </w:r>
      <w:r w:rsidR="000002BD" w:rsidRPr="00CA63DA">
        <w:rPr>
          <w:rFonts w:ascii="Times New Roman" w:eastAsia="宋体" w:hAnsi="Times New Roman" w:cs="Times New Roman" w:hint="eastAsia"/>
          <w:sz w:val="22"/>
          <w:lang/>
        </w:rPr>
        <w:t xml:space="preserve"> accounts that fail to </w:t>
      </w:r>
      <w:r w:rsidRPr="00CA63DA">
        <w:rPr>
          <w:rFonts w:ascii="Times New Roman" w:eastAsia="宋体" w:hAnsi="Times New Roman" w:cs="Times New Roman"/>
          <w:sz w:val="22"/>
          <w:lang/>
        </w:rPr>
        <w:t xml:space="preserve">meet the requirements </w:t>
      </w:r>
      <w:r w:rsidR="00C02835" w:rsidRPr="00CA63DA">
        <w:rPr>
          <w:rFonts w:ascii="Times New Roman" w:eastAsia="宋体" w:hAnsi="Times New Roman" w:cs="Times New Roman" w:hint="eastAsia"/>
          <w:sz w:val="22"/>
          <w:lang/>
        </w:rPr>
        <w:t xml:space="preserve">in these </w:t>
      </w:r>
      <w:r w:rsidR="00C02835" w:rsidRPr="00CA63DA">
        <w:rPr>
          <w:rFonts w:ascii="Times New Roman" w:eastAsia="宋体" w:hAnsi="Times New Roman" w:cs="Times New Roman" w:hint="eastAsia"/>
          <w:i/>
          <w:sz w:val="22"/>
          <w:lang/>
        </w:rPr>
        <w:t>Guidelines</w:t>
      </w:r>
      <w:r w:rsidRPr="00CA63DA">
        <w:rPr>
          <w:rFonts w:ascii="Times New Roman" w:eastAsia="宋体" w:hAnsi="Times New Roman" w:cs="Times New Roman"/>
          <w:sz w:val="22"/>
          <w:lang/>
        </w:rPr>
        <w:t xml:space="preserve"> and the </w:t>
      </w:r>
      <w:r w:rsidR="00FD3098" w:rsidRPr="00CA63DA">
        <w:rPr>
          <w:rFonts w:ascii="Times New Roman" w:eastAsia="宋体" w:hAnsi="Times New Roman" w:cs="Times New Roman"/>
          <w:sz w:val="22"/>
          <w:lang/>
        </w:rPr>
        <w:t>price inquiry</w:t>
      </w:r>
      <w:r w:rsidRPr="00CA63DA">
        <w:rPr>
          <w:rFonts w:ascii="Times New Roman" w:eastAsia="宋体" w:hAnsi="Times New Roman" w:cs="Times New Roman"/>
          <w:sz w:val="22"/>
          <w:lang/>
        </w:rPr>
        <w:t xml:space="preserve"> announcement.</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21</w:t>
      </w:r>
      <w:r w:rsidRPr="00CA63DA">
        <w:rPr>
          <w:rFonts w:ascii="Times New Roman" w:eastAsia="宋体" w:hAnsi="Times New Roman" w:cs="Times New Roman"/>
          <w:sz w:val="22"/>
          <w:lang/>
        </w:rPr>
        <w:tab/>
      </w:r>
      <w:r w:rsidR="00DD4C7B" w:rsidRPr="00CA63DA">
        <w:rPr>
          <w:rFonts w:ascii="Times New Roman" w:eastAsia="宋体" w:hAnsi="Times New Roman" w:cs="Times New Roman" w:hint="eastAsia"/>
          <w:sz w:val="22"/>
          <w:lang/>
        </w:rPr>
        <w:t xml:space="preserve">When </w:t>
      </w:r>
      <w:r w:rsidR="00DD4C7B" w:rsidRPr="00CA63DA">
        <w:rPr>
          <w:rFonts w:ascii="Times New Roman" w:eastAsia="宋体" w:hAnsi="Times New Roman" w:cs="Times New Roman"/>
          <w:sz w:val="22"/>
          <w:lang/>
        </w:rPr>
        <w:t xml:space="preserve">participating in </w:t>
      </w:r>
      <w:r w:rsidR="00DD4C7B" w:rsidRPr="00CA63DA">
        <w:rPr>
          <w:rFonts w:ascii="Times New Roman" w:eastAsia="宋体" w:hAnsi="Times New Roman" w:cs="Times New Roman" w:hint="eastAsia"/>
          <w:sz w:val="22"/>
          <w:lang/>
        </w:rPr>
        <w:t xml:space="preserve">the </w:t>
      </w:r>
      <w:r w:rsidR="00DD4C7B" w:rsidRPr="00CA63DA">
        <w:rPr>
          <w:rFonts w:ascii="Times New Roman" w:eastAsia="宋体" w:hAnsi="Times New Roman" w:cs="Times New Roman"/>
          <w:sz w:val="22"/>
          <w:lang/>
        </w:rPr>
        <w:t>price inquiry</w:t>
      </w:r>
      <w:r w:rsidR="00DD4C7B" w:rsidRPr="00CA63DA">
        <w:rPr>
          <w:rFonts w:ascii="Times New Roman" w:eastAsia="宋体" w:hAnsi="Times New Roman" w:cs="Times New Roman" w:hint="eastAsia"/>
          <w:sz w:val="22"/>
          <w:lang/>
        </w:rPr>
        <w:t>, i</w:t>
      </w:r>
      <w:r w:rsidR="006E6B02" w:rsidRPr="00CA63DA">
        <w:rPr>
          <w:rFonts w:ascii="Times New Roman" w:eastAsia="宋体" w:hAnsi="Times New Roman" w:cs="Times New Roman"/>
          <w:sz w:val="22"/>
          <w:lang/>
        </w:rPr>
        <w:t>nvestors under the placing tranche</w:t>
      </w:r>
      <w:r w:rsidR="00DD4C7B" w:rsidRPr="00CA63DA">
        <w:rPr>
          <w:rFonts w:ascii="Times New Roman" w:eastAsia="宋体" w:hAnsi="Times New Roman" w:cs="Times New Roman" w:hint="eastAsia"/>
          <w:sz w:val="22"/>
          <w:lang/>
        </w:rPr>
        <w:t xml:space="preserve"> </w:t>
      </w:r>
      <w:r w:rsidRPr="00CA63DA">
        <w:rPr>
          <w:rFonts w:ascii="Times New Roman" w:eastAsia="宋体" w:hAnsi="Times New Roman" w:cs="Times New Roman"/>
          <w:sz w:val="22"/>
          <w:lang/>
        </w:rPr>
        <w:t xml:space="preserve">shall </w:t>
      </w:r>
      <w:r w:rsidR="00DD4C7B" w:rsidRPr="00CA63DA">
        <w:rPr>
          <w:rFonts w:ascii="Times New Roman" w:eastAsia="宋体" w:hAnsi="Times New Roman" w:cs="Times New Roman" w:hint="eastAsia"/>
          <w:sz w:val="22"/>
          <w:lang/>
        </w:rPr>
        <w:t>submit</w:t>
      </w:r>
      <w:r w:rsidRPr="00CA63DA">
        <w:rPr>
          <w:rFonts w:ascii="Times New Roman" w:eastAsia="宋体" w:hAnsi="Times New Roman" w:cs="Times New Roman"/>
          <w:sz w:val="22"/>
          <w:lang/>
        </w:rPr>
        <w:t xml:space="preserve"> reasonable </w:t>
      </w:r>
      <w:r w:rsidR="00DD4C7B" w:rsidRPr="00CA63DA">
        <w:rPr>
          <w:rFonts w:ascii="Times New Roman" w:eastAsia="宋体" w:hAnsi="Times New Roman" w:cs="Times New Roman" w:hint="eastAsia"/>
          <w:sz w:val="22"/>
          <w:lang/>
        </w:rPr>
        <w:t>bids in an independent, objective, and honest way based on the valuation</w:t>
      </w:r>
      <w:r w:rsidRPr="00CA63DA">
        <w:rPr>
          <w:rFonts w:ascii="Times New Roman" w:eastAsia="宋体" w:hAnsi="Times New Roman" w:cs="Times New Roman"/>
          <w:sz w:val="22"/>
          <w:lang/>
        </w:rPr>
        <w:t xml:space="preserve"> of</w:t>
      </w:r>
      <w:r w:rsidR="00DD4C7B" w:rsidRPr="00CA63DA">
        <w:rPr>
          <w:rFonts w:ascii="Times New Roman" w:eastAsia="宋体" w:hAnsi="Times New Roman" w:cs="Times New Roman" w:hint="eastAsia"/>
          <w:sz w:val="22"/>
          <w:lang/>
        </w:rPr>
        <w:t xml:space="preserve"> the</w:t>
      </w:r>
      <w:r w:rsidR="00DD4C7B" w:rsidRPr="00CA63DA">
        <w:rPr>
          <w:rFonts w:ascii="Times New Roman" w:eastAsia="宋体" w:hAnsi="Times New Roman" w:cs="Times New Roman"/>
          <w:sz w:val="22"/>
          <w:lang/>
        </w:rPr>
        <w:t xml:space="preserve"> infrastructure project</w:t>
      </w:r>
      <w:r w:rsidRPr="00CA63DA">
        <w:rPr>
          <w:rFonts w:ascii="Times New Roman" w:eastAsia="宋体" w:hAnsi="Times New Roman" w:cs="Times New Roman"/>
          <w:sz w:val="22"/>
          <w:lang/>
        </w:rPr>
        <w:t>. They shall not</w:t>
      </w:r>
      <w:r w:rsidR="00250E0E" w:rsidRPr="00CA63DA">
        <w:rPr>
          <w:rFonts w:ascii="Times New Roman" w:eastAsia="宋体" w:hAnsi="Times New Roman" w:cs="Times New Roman" w:hint="eastAsia"/>
          <w:sz w:val="22"/>
          <w:lang/>
        </w:rPr>
        <w:t xml:space="preserve"> collude or negotiat</w:t>
      </w:r>
      <w:r w:rsidR="00400927" w:rsidRPr="00CA63DA">
        <w:rPr>
          <w:rFonts w:ascii="Times New Roman" w:eastAsia="宋体" w:hAnsi="Times New Roman" w:cs="Times New Roman" w:hint="eastAsia"/>
          <w:sz w:val="22"/>
          <w:lang/>
        </w:rPr>
        <w:t>e</w:t>
      </w:r>
      <w:r w:rsidR="00250E0E" w:rsidRPr="00CA63DA">
        <w:rPr>
          <w:rFonts w:ascii="Times New Roman" w:eastAsia="宋体" w:hAnsi="Times New Roman" w:cs="Times New Roman" w:hint="eastAsia"/>
          <w:sz w:val="22"/>
          <w:lang/>
        </w:rPr>
        <w:t xml:space="preserve"> with others to</w:t>
      </w:r>
      <w:r w:rsidRPr="00CA63DA">
        <w:rPr>
          <w:rFonts w:ascii="Times New Roman" w:eastAsia="宋体" w:hAnsi="Times New Roman" w:cs="Times New Roman"/>
          <w:sz w:val="22"/>
          <w:lang/>
        </w:rPr>
        <w:t xml:space="preserve"> </w:t>
      </w:r>
      <w:r w:rsidR="00250E0E" w:rsidRPr="00CA63DA">
        <w:rPr>
          <w:rFonts w:ascii="Times New Roman" w:eastAsia="宋体" w:hAnsi="Times New Roman" w:cs="Times New Roman" w:hint="eastAsia"/>
          <w:sz w:val="22"/>
          <w:lang/>
        </w:rPr>
        <w:t>press down</w:t>
      </w:r>
      <w:r w:rsidRPr="00CA63DA">
        <w:rPr>
          <w:rFonts w:ascii="Times New Roman" w:eastAsia="宋体" w:hAnsi="Times New Roman" w:cs="Times New Roman"/>
          <w:sz w:val="22"/>
          <w:lang/>
        </w:rPr>
        <w:t xml:space="preserve"> or </w:t>
      </w:r>
      <w:r w:rsidR="00250E0E" w:rsidRPr="00CA63DA">
        <w:rPr>
          <w:rFonts w:ascii="Times New Roman" w:eastAsia="宋体" w:hAnsi="Times New Roman" w:cs="Times New Roman" w:hint="eastAsia"/>
          <w:sz w:val="22"/>
          <w:lang/>
        </w:rPr>
        <w:t xml:space="preserve">push up </w:t>
      </w:r>
      <w:r w:rsidRPr="00CA63DA">
        <w:rPr>
          <w:rFonts w:ascii="Times New Roman" w:eastAsia="宋体" w:hAnsi="Times New Roman" w:cs="Times New Roman"/>
          <w:sz w:val="22"/>
          <w:lang/>
        </w:rPr>
        <w:t xml:space="preserve">prices, or </w:t>
      </w:r>
      <w:r w:rsidR="00DD4C7B" w:rsidRPr="00CA63DA">
        <w:rPr>
          <w:rFonts w:ascii="Times New Roman" w:eastAsia="宋体" w:hAnsi="Times New Roman" w:cs="Times New Roman" w:hint="eastAsia"/>
          <w:sz w:val="22"/>
          <w:lang/>
        </w:rPr>
        <w:t>otherwise undermine</w:t>
      </w:r>
      <w:r w:rsidRPr="00CA63DA">
        <w:rPr>
          <w:rFonts w:ascii="Times New Roman" w:eastAsia="宋体" w:hAnsi="Times New Roman" w:cs="Times New Roman"/>
          <w:sz w:val="22"/>
          <w:lang/>
        </w:rPr>
        <w:t xml:space="preserve"> fair competition or market order.</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b/>
          <w:sz w:val="22"/>
        </w:rPr>
        <w:t>Article 22</w:t>
      </w:r>
      <w:r w:rsidRPr="00CA63DA">
        <w:rPr>
          <w:rFonts w:ascii="Times New Roman" w:eastAsia="宋体" w:hAnsi="Times New Roman" w:cs="Times New Roman"/>
          <w:sz w:val="22"/>
        </w:rPr>
        <w:tab/>
      </w:r>
      <w:r w:rsidR="00400927" w:rsidRPr="00CA63DA">
        <w:rPr>
          <w:rFonts w:ascii="Times New Roman" w:eastAsia="宋体" w:hAnsi="Times New Roman" w:cs="Times New Roman" w:hint="eastAsia"/>
          <w:sz w:val="22"/>
        </w:rPr>
        <w:t>During the price inqu</w:t>
      </w:r>
      <w:r w:rsidR="00316CA7" w:rsidRPr="00CA63DA">
        <w:rPr>
          <w:rFonts w:ascii="Times New Roman" w:eastAsia="宋体" w:hAnsi="Times New Roman" w:cs="Times New Roman"/>
          <w:sz w:val="22"/>
        </w:rPr>
        <w:t>i</w:t>
      </w:r>
      <w:r w:rsidR="00400927" w:rsidRPr="00CA63DA">
        <w:rPr>
          <w:rFonts w:ascii="Times New Roman" w:eastAsia="宋体" w:hAnsi="Times New Roman" w:cs="Times New Roman" w:hint="eastAsia"/>
          <w:sz w:val="22"/>
        </w:rPr>
        <w:t>ry, each</w:t>
      </w:r>
      <w:r w:rsidRPr="00CA63DA">
        <w:rPr>
          <w:rFonts w:ascii="Times New Roman" w:eastAsia="宋体" w:hAnsi="Times New Roman" w:cs="Times New Roman"/>
          <w:sz w:val="22"/>
        </w:rPr>
        <w:t xml:space="preserve"> </w:t>
      </w:r>
      <w:r w:rsidR="00400927" w:rsidRPr="00CA63DA">
        <w:rPr>
          <w:rFonts w:ascii="Times New Roman" w:eastAsia="宋体" w:hAnsi="Times New Roman" w:cs="Times New Roman"/>
          <w:sz w:val="22"/>
        </w:rPr>
        <w:t>bid</w:t>
      </w:r>
      <w:r w:rsidRPr="00CA63DA">
        <w:rPr>
          <w:rFonts w:ascii="Times New Roman" w:eastAsia="宋体" w:hAnsi="Times New Roman" w:cs="Times New Roman"/>
          <w:sz w:val="22"/>
        </w:rPr>
        <w:t xml:space="preserve"> </w:t>
      </w:r>
      <w:r w:rsidR="00637753" w:rsidRPr="00CA63DA">
        <w:rPr>
          <w:rFonts w:ascii="Times New Roman" w:eastAsia="宋体" w:hAnsi="Times New Roman" w:cs="Times New Roman" w:hint="eastAsia"/>
          <w:sz w:val="22"/>
        </w:rPr>
        <w:t>submitted</w:t>
      </w:r>
      <w:r w:rsidRPr="00CA63DA">
        <w:rPr>
          <w:rFonts w:ascii="Times New Roman" w:eastAsia="宋体" w:hAnsi="Times New Roman" w:cs="Times New Roman"/>
          <w:sz w:val="22"/>
        </w:rPr>
        <w:t xml:space="preserve"> by an </w:t>
      </w:r>
      <w:r w:rsidR="00400927" w:rsidRPr="00CA63DA">
        <w:rPr>
          <w:rFonts w:ascii="Times New Roman" w:eastAsia="宋体" w:hAnsi="Times New Roman" w:cs="Times New Roman"/>
          <w:sz w:val="22"/>
        </w:rPr>
        <w:t>investor under the placing tranche</w:t>
      </w:r>
      <w:r w:rsidR="004A3DBA" w:rsidRPr="00CA63DA">
        <w:rPr>
          <w:rFonts w:ascii="Times New Roman" w:eastAsia="宋体" w:hAnsi="Times New Roman" w:cs="Times New Roman"/>
          <w:sz w:val="22"/>
        </w:rPr>
        <w:t xml:space="preserve"> </w:t>
      </w:r>
      <w:r w:rsidR="004A3DBA" w:rsidRPr="00CA63DA">
        <w:rPr>
          <w:rFonts w:ascii="Times New Roman" w:eastAsia="宋体" w:hAnsi="Times New Roman" w:cs="Times New Roman" w:hint="eastAsia"/>
          <w:sz w:val="22"/>
        </w:rPr>
        <w:t>and</w:t>
      </w:r>
      <w:r w:rsidRPr="00CA63DA">
        <w:rPr>
          <w:rFonts w:ascii="Times New Roman" w:eastAsia="宋体" w:hAnsi="Times New Roman" w:cs="Times New Roman"/>
          <w:sz w:val="22"/>
        </w:rPr>
        <w:t xml:space="preserve"> its </w:t>
      </w:r>
      <w:r w:rsidR="00400927" w:rsidRPr="00CA63DA">
        <w:rPr>
          <w:rFonts w:ascii="Times New Roman" w:eastAsia="宋体" w:hAnsi="Times New Roman" w:cs="Times New Roman"/>
          <w:sz w:val="22"/>
        </w:rPr>
        <w:t>placee</w:t>
      </w:r>
      <w:r w:rsidR="00400927" w:rsidRPr="00CA63DA">
        <w:rPr>
          <w:rFonts w:ascii="Times New Roman" w:eastAsia="宋体" w:hAnsi="Times New Roman" w:cs="Times New Roman" w:hint="eastAsia"/>
          <w:sz w:val="22"/>
        </w:rPr>
        <w:t>s</w:t>
      </w:r>
      <w:r w:rsidRPr="00CA63DA">
        <w:rPr>
          <w:rFonts w:ascii="Times New Roman" w:eastAsia="宋体" w:hAnsi="Times New Roman" w:cs="Times New Roman"/>
          <w:sz w:val="22"/>
        </w:rPr>
        <w:t xml:space="preserve"> shall include </w:t>
      </w:r>
      <w:r w:rsidR="004A3DBA" w:rsidRPr="00CA63DA">
        <w:rPr>
          <w:rFonts w:ascii="Times New Roman" w:eastAsia="宋体" w:hAnsi="Times New Roman" w:cs="Times New Roman" w:hint="eastAsia"/>
          <w:sz w:val="22"/>
        </w:rPr>
        <w:t>a</w:t>
      </w:r>
      <w:r w:rsidRPr="00CA63DA">
        <w:rPr>
          <w:rFonts w:ascii="Times New Roman" w:eastAsia="宋体" w:hAnsi="Times New Roman" w:cs="Times New Roman"/>
          <w:sz w:val="22"/>
        </w:rPr>
        <w:t xml:space="preserve"> </w:t>
      </w:r>
      <w:r w:rsidR="00400927" w:rsidRPr="00CA63DA">
        <w:rPr>
          <w:rFonts w:ascii="Times New Roman" w:eastAsia="宋体" w:hAnsi="Times New Roman" w:cs="Times New Roman" w:hint="eastAsia"/>
          <w:sz w:val="22"/>
        </w:rPr>
        <w:t xml:space="preserve">unit </w:t>
      </w:r>
      <w:r w:rsidRPr="00CA63DA">
        <w:rPr>
          <w:rFonts w:ascii="Times New Roman" w:eastAsia="宋体" w:hAnsi="Times New Roman" w:cs="Times New Roman"/>
          <w:sz w:val="22"/>
        </w:rPr>
        <w:t xml:space="preserve">price and </w:t>
      </w:r>
      <w:r w:rsidR="004A3DBA" w:rsidRPr="00CA63DA">
        <w:rPr>
          <w:rFonts w:ascii="Times New Roman" w:eastAsia="宋体" w:hAnsi="Times New Roman" w:cs="Times New Roman" w:hint="eastAsia"/>
          <w:sz w:val="22"/>
        </w:rPr>
        <w:t>a</w:t>
      </w:r>
      <w:r w:rsidR="00637753" w:rsidRPr="00CA63DA">
        <w:rPr>
          <w:rFonts w:ascii="Times New Roman" w:eastAsia="宋体" w:hAnsi="Times New Roman" w:cs="Times New Roman" w:hint="eastAsia"/>
          <w:sz w:val="22"/>
        </w:rPr>
        <w:t xml:space="preserve"> proposed</w:t>
      </w:r>
      <w:r w:rsidRPr="00CA63DA">
        <w:rPr>
          <w:rFonts w:ascii="Times New Roman" w:eastAsia="宋体" w:hAnsi="Times New Roman" w:cs="Times New Roman"/>
          <w:sz w:val="22"/>
        </w:rPr>
        <w:t xml:space="preserve"> </w:t>
      </w:r>
      <w:r w:rsidR="00637753" w:rsidRPr="00CA63DA">
        <w:rPr>
          <w:rFonts w:ascii="Times New Roman" w:eastAsia="宋体" w:hAnsi="Times New Roman" w:cs="Times New Roman" w:hint="eastAsia"/>
          <w:sz w:val="22"/>
        </w:rPr>
        <w:t>subscription volume, which</w:t>
      </w:r>
      <w:r w:rsidRPr="00CA63DA">
        <w:rPr>
          <w:rFonts w:ascii="Times New Roman" w:eastAsia="宋体" w:hAnsi="Times New Roman" w:cs="Times New Roman"/>
          <w:sz w:val="22"/>
        </w:rPr>
        <w:t xml:space="preserve"> shall not exceed the </w:t>
      </w:r>
      <w:r w:rsidR="00637753" w:rsidRPr="00CA63DA">
        <w:rPr>
          <w:rFonts w:ascii="Times New Roman" w:eastAsia="宋体" w:hAnsi="Times New Roman" w:cs="Times New Roman" w:hint="eastAsia"/>
          <w:sz w:val="22"/>
        </w:rPr>
        <w:t>initial offering</w:t>
      </w:r>
      <w:r w:rsidRPr="00CA63DA">
        <w:rPr>
          <w:rFonts w:ascii="Times New Roman" w:eastAsia="宋体" w:hAnsi="Times New Roman" w:cs="Times New Roman"/>
          <w:sz w:val="22"/>
        </w:rPr>
        <w:t xml:space="preserve"> volume</w:t>
      </w:r>
      <w:r w:rsidR="00637753" w:rsidRPr="00CA63DA">
        <w:rPr>
          <w:rFonts w:ascii="Times New Roman" w:eastAsia="宋体" w:hAnsi="Times New Roman" w:cs="Times New Roman" w:hint="eastAsia"/>
          <w:sz w:val="22"/>
        </w:rPr>
        <w:t xml:space="preserve"> under the placing tranche</w:t>
      </w:r>
      <w:r w:rsidRPr="00CA63DA">
        <w:rPr>
          <w:rFonts w:ascii="Times New Roman" w:eastAsia="宋体" w:hAnsi="Times New Roman" w:cs="Times New Roman"/>
          <w:sz w:val="22"/>
        </w:rPr>
        <w:t xml:space="preserve">, and </w:t>
      </w:r>
      <w:r w:rsidR="00400927" w:rsidRPr="00CA63DA">
        <w:rPr>
          <w:rFonts w:ascii="Times New Roman" w:eastAsia="宋体" w:hAnsi="Times New Roman" w:cs="Times New Roman" w:hint="eastAsia"/>
          <w:sz w:val="22"/>
        </w:rPr>
        <w:t>each</w:t>
      </w:r>
      <w:r w:rsidRPr="00CA63DA">
        <w:rPr>
          <w:rFonts w:ascii="Times New Roman" w:eastAsia="宋体" w:hAnsi="Times New Roman" w:cs="Times New Roman"/>
          <w:sz w:val="22"/>
        </w:rPr>
        <w:t xml:space="preserve"> </w:t>
      </w:r>
      <w:r w:rsidR="00400927" w:rsidRPr="00CA63DA">
        <w:rPr>
          <w:rFonts w:ascii="Times New Roman" w:eastAsia="宋体" w:hAnsi="Times New Roman" w:cs="Times New Roman"/>
          <w:sz w:val="22"/>
        </w:rPr>
        <w:t xml:space="preserve">investor </w:t>
      </w:r>
      <w:r w:rsidR="00856A99" w:rsidRPr="00CA63DA">
        <w:rPr>
          <w:rFonts w:ascii="Times New Roman" w:eastAsia="宋体" w:hAnsi="Times New Roman" w:cs="Times New Roman" w:hint="eastAsia"/>
          <w:sz w:val="22"/>
        </w:rPr>
        <w:t>may</w:t>
      </w:r>
      <w:r w:rsidR="00400927" w:rsidRPr="00CA63DA">
        <w:rPr>
          <w:rFonts w:ascii="Times New Roman" w:eastAsia="宋体" w:hAnsi="Times New Roman" w:cs="Times New Roman"/>
          <w:sz w:val="22"/>
        </w:rPr>
        <w:t xml:space="preserve"> at most </w:t>
      </w:r>
      <w:r w:rsidR="00400927" w:rsidRPr="00CA63DA">
        <w:rPr>
          <w:rFonts w:ascii="Times New Roman" w:eastAsia="宋体" w:hAnsi="Times New Roman" w:cs="Times New Roman" w:hint="eastAsia"/>
          <w:sz w:val="22"/>
        </w:rPr>
        <w:t>submit</w:t>
      </w:r>
      <w:r w:rsidR="00400927" w:rsidRPr="00CA63DA">
        <w:rPr>
          <w:rFonts w:ascii="Times New Roman" w:eastAsia="宋体" w:hAnsi="Times New Roman" w:cs="Times New Roman"/>
          <w:sz w:val="22"/>
        </w:rPr>
        <w:t xml:space="preserve"> three</w:t>
      </w:r>
      <w:r w:rsidR="00637753" w:rsidRPr="00CA63DA">
        <w:rPr>
          <w:rFonts w:ascii="Times New Roman" w:eastAsia="宋体" w:hAnsi="Times New Roman" w:cs="Times New Roman" w:hint="eastAsia"/>
          <w:sz w:val="22"/>
        </w:rPr>
        <w:t xml:space="preserve"> prices</w:t>
      </w:r>
      <w:r w:rsidR="00400927" w:rsidRPr="00CA63DA">
        <w:rPr>
          <w:rFonts w:ascii="Times New Roman" w:eastAsia="宋体" w:hAnsi="Times New Roman" w:cs="Times New Roman"/>
          <w:sz w:val="22"/>
        </w:rPr>
        <w:t>.</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An </w:t>
      </w:r>
      <w:r w:rsidR="00400927" w:rsidRPr="00CA63DA">
        <w:rPr>
          <w:rFonts w:ascii="Times New Roman" w:eastAsia="宋体" w:hAnsi="Times New Roman" w:cs="Times New Roman"/>
          <w:sz w:val="22"/>
        </w:rPr>
        <w:t>investor under the placing tranche</w:t>
      </w:r>
      <w:r w:rsidRPr="00CA63DA">
        <w:rPr>
          <w:rFonts w:ascii="Times New Roman" w:eastAsia="宋体" w:hAnsi="Times New Roman" w:cs="Times New Roman"/>
          <w:sz w:val="22"/>
        </w:rPr>
        <w:t xml:space="preserve"> shall </w:t>
      </w:r>
      <w:r w:rsidR="00467581" w:rsidRPr="00CA63DA">
        <w:rPr>
          <w:rFonts w:ascii="Times New Roman" w:eastAsia="宋体" w:hAnsi="Times New Roman" w:cs="Times New Roman" w:hint="eastAsia"/>
          <w:sz w:val="22"/>
        </w:rPr>
        <w:t>enter the information of all its proposed</w:t>
      </w:r>
      <w:r w:rsidR="00467581" w:rsidRPr="00CA63DA">
        <w:rPr>
          <w:rFonts w:ascii="Times New Roman" w:eastAsia="宋体" w:hAnsi="Times New Roman" w:cs="Times New Roman"/>
          <w:sz w:val="22"/>
        </w:rPr>
        <w:t xml:space="preserve"> placees</w:t>
      </w:r>
      <w:r w:rsidR="00467581" w:rsidRPr="00CA63DA">
        <w:rPr>
          <w:rFonts w:ascii="Times New Roman" w:eastAsia="宋体" w:hAnsi="Times New Roman" w:cs="Times New Roman" w:hint="eastAsia"/>
          <w:sz w:val="22"/>
        </w:rPr>
        <w:t xml:space="preserve"> in a bid record and submit the record. </w:t>
      </w:r>
      <w:r w:rsidR="00467581" w:rsidRPr="00CA63DA">
        <w:rPr>
          <w:rFonts w:ascii="Times New Roman" w:eastAsia="宋体" w:hAnsi="Times New Roman" w:cs="Times New Roman"/>
          <w:sz w:val="22"/>
        </w:rPr>
        <w:t>T</w:t>
      </w:r>
      <w:r w:rsidR="00467581" w:rsidRPr="00CA63DA">
        <w:rPr>
          <w:rFonts w:ascii="Times New Roman" w:eastAsia="宋体" w:hAnsi="Times New Roman" w:cs="Times New Roman" w:hint="eastAsia"/>
          <w:sz w:val="22"/>
        </w:rPr>
        <w:t>he investor may submit several bid records, in which case</w:t>
      </w:r>
      <w:r w:rsidRPr="00CA63DA">
        <w:rPr>
          <w:rFonts w:ascii="Times New Roman" w:eastAsia="宋体" w:hAnsi="Times New Roman" w:cs="Times New Roman"/>
          <w:sz w:val="22"/>
        </w:rPr>
        <w:t xml:space="preserve"> the last one shall prevail.</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The </w:t>
      </w:r>
      <w:r w:rsidR="00E679D3" w:rsidRPr="00CA63DA">
        <w:rPr>
          <w:rFonts w:ascii="Times New Roman" w:eastAsia="宋体" w:hAnsi="Times New Roman" w:cs="Times New Roman"/>
          <w:sz w:val="22"/>
        </w:rPr>
        <w:t>electronic placing</w:t>
      </w:r>
      <w:r w:rsidR="007F53F3" w:rsidRPr="007F53F3">
        <w:t xml:space="preserve"> </w:t>
      </w:r>
      <w:r w:rsidR="007F53F3" w:rsidRPr="007F53F3">
        <w:rPr>
          <w:rFonts w:ascii="Times New Roman" w:eastAsia="宋体" w:hAnsi="Times New Roman" w:cs="Times New Roman"/>
          <w:sz w:val="22"/>
        </w:rPr>
        <w:t>tranche</w:t>
      </w:r>
      <w:r w:rsidR="00E679D3" w:rsidRPr="00CA63DA">
        <w:rPr>
          <w:rFonts w:ascii="Times New Roman" w:eastAsia="宋体" w:hAnsi="Times New Roman" w:cs="Times New Roman"/>
          <w:sz w:val="22"/>
        </w:rPr>
        <w:t xml:space="preserve"> platform</w:t>
      </w:r>
      <w:r w:rsidRPr="00CA63DA">
        <w:rPr>
          <w:rFonts w:ascii="Times New Roman" w:eastAsia="宋体" w:hAnsi="Times New Roman" w:cs="Times New Roman"/>
          <w:sz w:val="22"/>
        </w:rPr>
        <w:t xml:space="preserve"> will record all </w:t>
      </w:r>
      <w:r w:rsidR="00E679D3" w:rsidRPr="00CA63DA">
        <w:rPr>
          <w:rFonts w:ascii="Times New Roman" w:eastAsia="宋体" w:hAnsi="Times New Roman" w:cs="Times New Roman" w:hint="eastAsia"/>
          <w:sz w:val="22"/>
        </w:rPr>
        <w:t xml:space="preserve">the </w:t>
      </w:r>
      <w:r w:rsidR="00400927" w:rsidRPr="00CA63DA">
        <w:rPr>
          <w:rFonts w:ascii="Times New Roman" w:eastAsia="宋体" w:hAnsi="Times New Roman" w:cs="Times New Roman"/>
          <w:sz w:val="22"/>
        </w:rPr>
        <w:t>bid</w:t>
      </w:r>
      <w:r w:rsidRPr="00CA63DA">
        <w:rPr>
          <w:rFonts w:ascii="Times New Roman" w:eastAsia="宋体" w:hAnsi="Times New Roman" w:cs="Times New Roman"/>
          <w:sz w:val="22"/>
        </w:rPr>
        <w:t>s</w:t>
      </w:r>
      <w:r w:rsidR="00E679D3" w:rsidRPr="00CA63DA">
        <w:rPr>
          <w:rFonts w:ascii="Times New Roman" w:eastAsia="宋体" w:hAnsi="Times New Roman" w:cs="Times New Roman" w:hint="eastAsia"/>
          <w:sz w:val="22"/>
        </w:rPr>
        <w:t xml:space="preserve">, which are accessible and available to </w:t>
      </w:r>
      <w:r w:rsidR="00316CA7" w:rsidRPr="00CA63DA">
        <w:rPr>
          <w:rFonts w:ascii="Times New Roman" w:eastAsia="宋体" w:hAnsi="Times New Roman" w:cs="Times New Roman"/>
          <w:sz w:val="22"/>
        </w:rPr>
        <w:t xml:space="preserve">the </w:t>
      </w:r>
      <w:r w:rsidR="00E679D3" w:rsidRPr="00CA63DA">
        <w:rPr>
          <w:rFonts w:ascii="Times New Roman" w:eastAsia="宋体" w:hAnsi="Times New Roman" w:cs="Times New Roman" w:hint="eastAsia"/>
          <w:sz w:val="22"/>
        </w:rPr>
        <w:t>f</w:t>
      </w:r>
      <w:r w:rsidRPr="00CA63DA">
        <w:rPr>
          <w:rFonts w:ascii="Times New Roman" w:eastAsia="宋体" w:hAnsi="Times New Roman" w:cs="Times New Roman"/>
          <w:sz w:val="22"/>
        </w:rPr>
        <w:t xml:space="preserve">und manager or financial </w:t>
      </w:r>
      <w:r w:rsidR="00506AF3" w:rsidRPr="00CA63DA">
        <w:rPr>
          <w:rFonts w:ascii="Times New Roman" w:eastAsia="宋体" w:hAnsi="Times New Roman" w:cs="Times New Roman"/>
          <w:sz w:val="22"/>
        </w:rPr>
        <w:t>advisor</w:t>
      </w:r>
      <w:r w:rsidRPr="00CA63DA">
        <w:rPr>
          <w:rFonts w:ascii="Times New Roman" w:eastAsia="宋体" w:hAnsi="Times New Roman" w:cs="Times New Roman"/>
          <w:sz w:val="22"/>
        </w:rPr>
        <w:t xml:space="preserve"> </w:t>
      </w:r>
      <w:r w:rsidR="00E679D3" w:rsidRPr="00CA63DA">
        <w:rPr>
          <w:rFonts w:ascii="Times New Roman" w:eastAsia="宋体" w:hAnsi="Times New Roman" w:cs="Times New Roman" w:hint="eastAsia"/>
          <w:sz w:val="22"/>
        </w:rPr>
        <w:t xml:space="preserve">both </w:t>
      </w:r>
      <w:r w:rsidRPr="00CA63DA">
        <w:rPr>
          <w:rFonts w:ascii="Times New Roman" w:eastAsia="宋体" w:hAnsi="Times New Roman" w:cs="Times New Roman"/>
          <w:sz w:val="22"/>
        </w:rPr>
        <w:t>in real time</w:t>
      </w:r>
      <w:r w:rsidR="00E679D3" w:rsidRPr="00CA63DA">
        <w:rPr>
          <w:rFonts w:ascii="Times New Roman" w:eastAsia="宋体" w:hAnsi="Times New Roman" w:cs="Times New Roman" w:hint="eastAsia"/>
          <w:sz w:val="22"/>
        </w:rPr>
        <w:t xml:space="preserve"> and a</w:t>
      </w:r>
      <w:r w:rsidR="00E679D3" w:rsidRPr="00CA63DA">
        <w:rPr>
          <w:rFonts w:ascii="Times New Roman" w:eastAsia="宋体" w:hAnsi="Times New Roman" w:cs="Times New Roman"/>
          <w:sz w:val="22"/>
        </w:rPr>
        <w:t xml:space="preserve">fter </w:t>
      </w:r>
      <w:r w:rsidR="00E679D3" w:rsidRPr="00CA63DA">
        <w:rPr>
          <w:rFonts w:ascii="Times New Roman" w:eastAsia="宋体" w:hAnsi="Times New Roman" w:cs="Times New Roman" w:hint="eastAsia"/>
          <w:sz w:val="22"/>
        </w:rPr>
        <w:t xml:space="preserve">the </w:t>
      </w:r>
      <w:r w:rsidR="00FD3098" w:rsidRPr="00CA63DA">
        <w:rPr>
          <w:rFonts w:ascii="Times New Roman" w:eastAsia="宋体" w:hAnsi="Times New Roman" w:cs="Times New Roman"/>
          <w:sz w:val="22"/>
        </w:rPr>
        <w:t>price inquiry</w:t>
      </w:r>
      <w:r w:rsidR="00E679D3" w:rsidRPr="00CA63DA">
        <w:rPr>
          <w:rFonts w:ascii="Times New Roman" w:eastAsia="宋体" w:hAnsi="Times New Roman" w:cs="Times New Roman"/>
          <w:sz w:val="22"/>
        </w:rPr>
        <w:t>.</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b/>
          <w:sz w:val="22"/>
        </w:rPr>
        <w:t>Article 23</w:t>
      </w:r>
      <w:r w:rsidRPr="00CA63DA">
        <w:rPr>
          <w:rFonts w:ascii="Times New Roman" w:eastAsia="宋体" w:hAnsi="Times New Roman" w:cs="Times New Roman"/>
          <w:sz w:val="22"/>
        </w:rPr>
        <w:tab/>
        <w:t xml:space="preserve">If </w:t>
      </w:r>
      <w:r w:rsidR="00AB1FF3" w:rsidRPr="00CA63DA">
        <w:rPr>
          <w:rFonts w:ascii="Times New Roman" w:eastAsia="宋体" w:hAnsi="Times New Roman" w:cs="Times New Roman" w:hint="eastAsia"/>
          <w:sz w:val="22"/>
        </w:rPr>
        <w:t xml:space="preserve">the </w:t>
      </w:r>
      <w:r w:rsidR="00D84650" w:rsidRPr="00CA63DA">
        <w:rPr>
          <w:rFonts w:ascii="Times New Roman" w:eastAsia="宋体" w:hAnsi="Times New Roman" w:cs="Times New Roman" w:hint="eastAsia"/>
          <w:sz w:val="22"/>
        </w:rPr>
        <w:t xml:space="preserve">total </w:t>
      </w:r>
      <w:r w:rsidR="00AB1FF3" w:rsidRPr="00CA63DA">
        <w:rPr>
          <w:rFonts w:ascii="Times New Roman" w:eastAsia="宋体" w:hAnsi="Times New Roman" w:cs="Times New Roman" w:hint="eastAsia"/>
          <w:sz w:val="22"/>
        </w:rPr>
        <w:t xml:space="preserve">proposed subscription volume </w:t>
      </w:r>
      <w:r w:rsidR="00D84650" w:rsidRPr="00CA63DA">
        <w:rPr>
          <w:rFonts w:ascii="Times New Roman" w:eastAsia="宋体" w:hAnsi="Times New Roman" w:cs="Times New Roman" w:hint="eastAsia"/>
          <w:sz w:val="22"/>
        </w:rPr>
        <w:t xml:space="preserve">is less than the initial offering volume under the placing tranche, </w:t>
      </w:r>
      <w:r w:rsidRPr="00CA63DA">
        <w:rPr>
          <w:rFonts w:ascii="Times New Roman" w:eastAsia="宋体" w:hAnsi="Times New Roman" w:cs="Times New Roman"/>
          <w:sz w:val="22"/>
        </w:rPr>
        <w:t xml:space="preserve">the fund manager and financial </w:t>
      </w:r>
      <w:r w:rsidR="00506AF3" w:rsidRPr="00CA63DA">
        <w:rPr>
          <w:rFonts w:ascii="Times New Roman" w:eastAsia="宋体" w:hAnsi="Times New Roman" w:cs="Times New Roman"/>
          <w:sz w:val="22"/>
        </w:rPr>
        <w:t>advisor</w:t>
      </w:r>
      <w:r w:rsidRPr="00CA63DA">
        <w:rPr>
          <w:rFonts w:ascii="Times New Roman" w:eastAsia="宋体" w:hAnsi="Times New Roman" w:cs="Times New Roman"/>
          <w:sz w:val="22"/>
        </w:rPr>
        <w:t xml:space="preserve"> shall suspend the offering and announce the suspension.</w:t>
      </w:r>
    </w:p>
    <w:p w:rsidR="00DB270D" w:rsidRPr="00CA63DA" w:rsidRDefault="00D84650"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hint="eastAsia"/>
          <w:sz w:val="22"/>
        </w:rPr>
        <w:t>T</w:t>
      </w:r>
      <w:r w:rsidR="00DB270D" w:rsidRPr="00CA63DA">
        <w:rPr>
          <w:rFonts w:ascii="Times New Roman" w:eastAsia="宋体" w:hAnsi="Times New Roman" w:cs="Times New Roman"/>
          <w:sz w:val="22"/>
        </w:rPr>
        <w:t xml:space="preserve">he fund manager may </w:t>
      </w:r>
      <w:r w:rsidRPr="00CA63DA">
        <w:rPr>
          <w:rFonts w:ascii="Times New Roman" w:eastAsia="宋体" w:hAnsi="Times New Roman" w:cs="Times New Roman" w:hint="eastAsia"/>
          <w:sz w:val="22"/>
        </w:rPr>
        <w:t>lift the suspension</w:t>
      </w:r>
      <w:r w:rsidR="00DB270D" w:rsidRPr="00CA63DA">
        <w:rPr>
          <w:rFonts w:ascii="Times New Roman" w:eastAsia="宋体" w:hAnsi="Times New Roman" w:cs="Times New Roman"/>
          <w:sz w:val="22"/>
        </w:rPr>
        <w:t xml:space="preserve"> within the validity period </w:t>
      </w:r>
      <w:r w:rsidRPr="00CA63DA">
        <w:rPr>
          <w:rFonts w:ascii="Times New Roman" w:eastAsia="宋体" w:hAnsi="Times New Roman" w:cs="Times New Roman" w:hint="eastAsia"/>
          <w:sz w:val="22"/>
        </w:rPr>
        <w:t xml:space="preserve">of </w:t>
      </w:r>
      <w:r w:rsidR="00DB270D" w:rsidRPr="00CA63DA">
        <w:rPr>
          <w:rFonts w:ascii="Times New Roman" w:eastAsia="宋体" w:hAnsi="Times New Roman" w:cs="Times New Roman"/>
          <w:sz w:val="22"/>
        </w:rPr>
        <w:t>the CSRC approval</w:t>
      </w:r>
      <w:r w:rsidRPr="00CA63DA">
        <w:rPr>
          <w:rFonts w:ascii="Times New Roman" w:eastAsia="宋体" w:hAnsi="Times New Roman" w:cs="Times New Roman" w:hint="eastAsia"/>
          <w:sz w:val="22"/>
        </w:rPr>
        <w:t xml:space="preserve"> for</w:t>
      </w:r>
      <w:r w:rsidRPr="00CA63DA">
        <w:rPr>
          <w:rFonts w:ascii="Times New Roman" w:eastAsia="宋体" w:hAnsi="Times New Roman" w:cs="Times New Roman"/>
          <w:sz w:val="22"/>
        </w:rPr>
        <w:t xml:space="preserve"> registration</w:t>
      </w:r>
      <w:r w:rsidR="00DB270D" w:rsidRPr="00CA63DA">
        <w:rPr>
          <w:rFonts w:ascii="Times New Roman" w:eastAsia="宋体" w:hAnsi="Times New Roman" w:cs="Times New Roman"/>
          <w:sz w:val="22"/>
        </w:rPr>
        <w:t>.</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lastRenderedPageBreak/>
        <w:t xml:space="preserve">In addition to the prescribed </w:t>
      </w:r>
      <w:bookmarkStart w:id="62" w:name="OLE_LINK34"/>
      <w:bookmarkStart w:id="63" w:name="OLE_LINK35"/>
      <w:r w:rsidR="00D84650" w:rsidRPr="00CA63DA">
        <w:rPr>
          <w:rFonts w:ascii="Times New Roman" w:eastAsia="宋体" w:hAnsi="Times New Roman" w:cs="Times New Roman" w:hint="eastAsia"/>
          <w:sz w:val="22"/>
        </w:rPr>
        <w:t>trigger</w:t>
      </w:r>
      <w:r w:rsidR="00316CA7" w:rsidRPr="00CA63DA">
        <w:rPr>
          <w:rFonts w:ascii="Times New Roman" w:eastAsia="宋体" w:hAnsi="Times New Roman" w:cs="Times New Roman"/>
          <w:sz w:val="22"/>
        </w:rPr>
        <w:t xml:space="preserve"> </w:t>
      </w:r>
      <w:r w:rsidR="00D84650" w:rsidRPr="00CA63DA">
        <w:rPr>
          <w:rFonts w:ascii="Times New Roman" w:eastAsia="宋体" w:hAnsi="Times New Roman" w:cs="Times New Roman" w:hint="eastAsia"/>
          <w:sz w:val="22"/>
        </w:rPr>
        <w:t xml:space="preserve">for </w:t>
      </w:r>
      <w:r w:rsidRPr="00CA63DA">
        <w:rPr>
          <w:rFonts w:ascii="Times New Roman" w:eastAsia="宋体" w:hAnsi="Times New Roman" w:cs="Times New Roman"/>
          <w:sz w:val="22"/>
        </w:rPr>
        <w:t>suspension</w:t>
      </w:r>
      <w:bookmarkEnd w:id="62"/>
      <w:bookmarkEnd w:id="63"/>
      <w:r w:rsidRPr="00CA63DA">
        <w:rPr>
          <w:rFonts w:ascii="Times New Roman" w:eastAsia="宋体" w:hAnsi="Times New Roman" w:cs="Times New Roman"/>
          <w:sz w:val="22"/>
        </w:rPr>
        <w:t xml:space="preserve">, the fund manager and financial </w:t>
      </w:r>
      <w:r w:rsidR="00506AF3" w:rsidRPr="00CA63DA">
        <w:rPr>
          <w:rFonts w:ascii="Times New Roman" w:eastAsia="宋体" w:hAnsi="Times New Roman" w:cs="Times New Roman"/>
          <w:sz w:val="22"/>
        </w:rPr>
        <w:t>advisor</w:t>
      </w:r>
      <w:r w:rsidR="00D84650" w:rsidRPr="00CA63DA">
        <w:rPr>
          <w:rFonts w:ascii="Times New Roman" w:eastAsia="宋体" w:hAnsi="Times New Roman" w:cs="Times New Roman"/>
          <w:sz w:val="22"/>
        </w:rPr>
        <w:t xml:space="preserve"> may also agree on other triggers</w:t>
      </w:r>
      <w:r w:rsidRPr="00CA63DA">
        <w:rPr>
          <w:rFonts w:ascii="Times New Roman" w:eastAsia="宋体" w:hAnsi="Times New Roman" w:cs="Times New Roman"/>
          <w:sz w:val="22"/>
        </w:rPr>
        <w:t xml:space="preserve"> and disclose </w:t>
      </w:r>
      <w:r w:rsidR="00D84650" w:rsidRPr="00CA63DA">
        <w:rPr>
          <w:rFonts w:ascii="Times New Roman" w:eastAsia="宋体" w:hAnsi="Times New Roman" w:cs="Times New Roman" w:hint="eastAsia"/>
          <w:sz w:val="22"/>
        </w:rPr>
        <w:t>them</w:t>
      </w:r>
      <w:r w:rsidRPr="00CA63DA">
        <w:rPr>
          <w:rFonts w:ascii="Times New Roman" w:eastAsia="宋体" w:hAnsi="Times New Roman" w:cs="Times New Roman"/>
          <w:sz w:val="22"/>
        </w:rPr>
        <w:t xml:space="preserve"> in advance.</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b/>
          <w:sz w:val="22"/>
        </w:rPr>
        <w:t>Article 24</w:t>
      </w:r>
      <w:r w:rsidRPr="00CA63DA">
        <w:rPr>
          <w:rFonts w:ascii="Times New Roman" w:eastAsia="宋体" w:hAnsi="Times New Roman" w:cs="Times New Roman"/>
          <w:sz w:val="22"/>
        </w:rPr>
        <w:tab/>
        <w:t xml:space="preserve">After the </w:t>
      </w:r>
      <w:bookmarkStart w:id="64" w:name="OLE_LINK36"/>
      <w:bookmarkStart w:id="65" w:name="OLE_LINK37"/>
      <w:r w:rsidR="00400927" w:rsidRPr="00CA63DA">
        <w:rPr>
          <w:rFonts w:ascii="Times New Roman" w:eastAsia="宋体" w:hAnsi="Times New Roman" w:cs="Times New Roman"/>
          <w:sz w:val="22"/>
        </w:rPr>
        <w:t>bid</w:t>
      </w:r>
      <w:r w:rsidRPr="00CA63DA">
        <w:rPr>
          <w:rFonts w:ascii="Times New Roman" w:eastAsia="宋体" w:hAnsi="Times New Roman" w:cs="Times New Roman"/>
          <w:sz w:val="22"/>
        </w:rPr>
        <w:t xml:space="preserve"> process is closed</w:t>
      </w:r>
      <w:bookmarkEnd w:id="64"/>
      <w:bookmarkEnd w:id="65"/>
      <w:r w:rsidRPr="00CA63DA">
        <w:rPr>
          <w:rFonts w:ascii="Times New Roman" w:eastAsia="宋体" w:hAnsi="Times New Roman" w:cs="Times New Roman"/>
          <w:sz w:val="22"/>
        </w:rPr>
        <w:t xml:space="preserve">, the fund manager or financial </w:t>
      </w:r>
      <w:r w:rsidR="00506AF3" w:rsidRPr="00CA63DA">
        <w:rPr>
          <w:rFonts w:ascii="Times New Roman" w:eastAsia="宋体" w:hAnsi="Times New Roman" w:cs="Times New Roman"/>
          <w:sz w:val="22"/>
        </w:rPr>
        <w:t>advisor</w:t>
      </w:r>
      <w:r w:rsidRPr="00CA63DA">
        <w:rPr>
          <w:rFonts w:ascii="Times New Roman" w:eastAsia="宋体" w:hAnsi="Times New Roman" w:cs="Times New Roman"/>
          <w:sz w:val="22"/>
        </w:rPr>
        <w:t xml:space="preserve"> shall </w:t>
      </w:r>
      <w:r w:rsidR="00F07DD3" w:rsidRPr="00CA63DA">
        <w:rPr>
          <w:rFonts w:ascii="Times New Roman" w:eastAsia="宋体" w:hAnsi="Times New Roman" w:cs="Times New Roman" w:hint="eastAsia"/>
          <w:sz w:val="22"/>
        </w:rPr>
        <w:t xml:space="preserve">screen </w:t>
      </w:r>
      <w:r w:rsidR="00400927" w:rsidRPr="00CA63DA">
        <w:rPr>
          <w:rFonts w:ascii="Times New Roman" w:eastAsia="宋体" w:hAnsi="Times New Roman" w:cs="Times New Roman"/>
          <w:sz w:val="22"/>
        </w:rPr>
        <w:t>bid</w:t>
      </w:r>
      <w:r w:rsidRPr="00CA63DA">
        <w:rPr>
          <w:rFonts w:ascii="Times New Roman" w:eastAsia="宋体" w:hAnsi="Times New Roman" w:cs="Times New Roman"/>
          <w:sz w:val="22"/>
        </w:rPr>
        <w:t>s</w:t>
      </w:r>
      <w:r w:rsidR="001D518E" w:rsidRPr="00CA63DA">
        <w:rPr>
          <w:rFonts w:ascii="Times New Roman" w:eastAsia="宋体" w:hAnsi="Times New Roman" w:cs="Times New Roman" w:hint="eastAsia"/>
          <w:sz w:val="22"/>
        </w:rPr>
        <w:t xml:space="preserve"> </w:t>
      </w:r>
      <w:r w:rsidR="001D518E" w:rsidRPr="00CA63DA">
        <w:rPr>
          <w:rFonts w:ascii="Times New Roman" w:eastAsia="宋体" w:hAnsi="Times New Roman" w:cs="Times New Roman"/>
          <w:sz w:val="22"/>
        </w:rPr>
        <w:t xml:space="preserve">and corresponding </w:t>
      </w:r>
      <w:r w:rsidR="001D518E" w:rsidRPr="00CA63DA">
        <w:rPr>
          <w:rFonts w:ascii="Times New Roman" w:eastAsia="宋体" w:hAnsi="Times New Roman" w:cs="Times New Roman" w:hint="eastAsia"/>
          <w:sz w:val="22"/>
        </w:rPr>
        <w:t xml:space="preserve">subscription volume according to the </w:t>
      </w:r>
      <w:r w:rsidR="001D518E" w:rsidRPr="00CA63DA">
        <w:rPr>
          <w:rFonts w:ascii="Times New Roman" w:eastAsia="宋体" w:hAnsi="Times New Roman" w:cs="Times New Roman"/>
          <w:sz w:val="22"/>
        </w:rPr>
        <w:t>requirements determined and announced in advance</w:t>
      </w:r>
      <w:r w:rsidRPr="00CA63DA">
        <w:rPr>
          <w:rFonts w:ascii="Times New Roman" w:eastAsia="宋体" w:hAnsi="Times New Roman" w:cs="Times New Roman"/>
          <w:sz w:val="22"/>
        </w:rPr>
        <w:t>.</w:t>
      </w:r>
    </w:p>
    <w:p w:rsidR="00DB270D" w:rsidRPr="00CA63DA" w:rsidRDefault="006E48D8"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hint="eastAsia"/>
          <w:sz w:val="22"/>
        </w:rPr>
        <w:t>T</w:t>
      </w:r>
      <w:r w:rsidR="00DB270D" w:rsidRPr="00CA63DA">
        <w:rPr>
          <w:rFonts w:ascii="Times New Roman" w:eastAsia="宋体" w:hAnsi="Times New Roman" w:cs="Times New Roman"/>
          <w:sz w:val="22"/>
        </w:rPr>
        <w:t xml:space="preserve">he fund manager and financial advisor shall </w:t>
      </w:r>
      <w:r w:rsidRPr="00CA63DA">
        <w:rPr>
          <w:rFonts w:ascii="Times New Roman" w:eastAsia="宋体" w:hAnsi="Times New Roman" w:cs="Times New Roman" w:hint="eastAsia"/>
          <w:sz w:val="22"/>
        </w:rPr>
        <w:t>then set a reasonable</w:t>
      </w:r>
      <w:r w:rsidRPr="00CA63DA">
        <w:rPr>
          <w:rFonts w:ascii="Times New Roman" w:eastAsia="宋体" w:hAnsi="Times New Roman" w:cs="Times New Roman"/>
          <w:sz w:val="22"/>
        </w:rPr>
        <w:t xml:space="preserve"> subscription price</w:t>
      </w:r>
      <w:r w:rsidRPr="00CA63DA">
        <w:rPr>
          <w:rFonts w:ascii="Times New Roman" w:eastAsia="宋体" w:hAnsi="Times New Roman" w:cs="Times New Roman" w:hint="eastAsia"/>
          <w:sz w:val="22"/>
        </w:rPr>
        <w:t xml:space="preserve"> </w:t>
      </w:r>
      <w:r w:rsidRPr="00CA63DA">
        <w:rPr>
          <w:rFonts w:ascii="Times New Roman" w:eastAsia="宋体" w:hAnsi="Times New Roman" w:cs="Times New Roman"/>
          <w:sz w:val="22"/>
        </w:rPr>
        <w:t>prudently</w:t>
      </w:r>
      <w:r w:rsidR="00C1426E" w:rsidRPr="00CA63DA">
        <w:rPr>
          <w:rFonts w:ascii="Times New Roman" w:eastAsia="宋体" w:hAnsi="Times New Roman" w:cs="Times New Roman" w:hint="eastAsia"/>
          <w:sz w:val="22"/>
        </w:rPr>
        <w:t xml:space="preserve"> </w:t>
      </w:r>
      <w:r w:rsidRPr="00CA63DA">
        <w:rPr>
          <w:rFonts w:ascii="Times New Roman" w:eastAsia="宋体" w:hAnsi="Times New Roman" w:cs="Times New Roman" w:hint="eastAsia"/>
          <w:sz w:val="22"/>
        </w:rPr>
        <w:t>based on</w:t>
      </w:r>
      <w:r w:rsidR="00DB270D" w:rsidRPr="00CA63DA">
        <w:rPr>
          <w:rFonts w:ascii="Times New Roman" w:eastAsia="宋体" w:hAnsi="Times New Roman" w:cs="Times New Roman"/>
          <w:sz w:val="22"/>
        </w:rPr>
        <w:t xml:space="preserve"> the median and weighted average of all </w:t>
      </w:r>
      <w:r w:rsidR="00400927" w:rsidRPr="00CA63DA">
        <w:rPr>
          <w:rFonts w:ascii="Times New Roman" w:eastAsia="宋体" w:hAnsi="Times New Roman" w:cs="Times New Roman"/>
          <w:sz w:val="22"/>
        </w:rPr>
        <w:t>bid</w:t>
      </w:r>
      <w:r w:rsidR="00DB270D" w:rsidRPr="00CA63DA">
        <w:rPr>
          <w:rFonts w:ascii="Times New Roman" w:eastAsia="宋体" w:hAnsi="Times New Roman" w:cs="Times New Roman"/>
          <w:sz w:val="22"/>
        </w:rPr>
        <w:t>s</w:t>
      </w:r>
      <w:r w:rsidRPr="00CA63DA">
        <w:rPr>
          <w:rFonts w:ascii="Times New Roman" w:eastAsia="宋体" w:hAnsi="Times New Roman" w:cs="Times New Roman" w:hint="eastAsia"/>
          <w:sz w:val="22"/>
        </w:rPr>
        <w:t xml:space="preserve"> </w:t>
      </w:r>
      <w:r w:rsidR="00C1426E" w:rsidRPr="00CA63DA">
        <w:rPr>
          <w:rFonts w:ascii="Times New Roman" w:eastAsia="宋体" w:hAnsi="Times New Roman" w:cs="Times New Roman" w:hint="eastAsia"/>
          <w:sz w:val="22"/>
        </w:rPr>
        <w:t>submitted by</w:t>
      </w:r>
      <w:r w:rsidRPr="00CA63DA">
        <w:rPr>
          <w:rFonts w:ascii="Times New Roman" w:eastAsia="宋体" w:hAnsi="Times New Roman" w:cs="Times New Roman" w:hint="eastAsia"/>
          <w:sz w:val="22"/>
        </w:rPr>
        <w:t xml:space="preserve"> investors under the placing tranche</w:t>
      </w:r>
      <w:r w:rsidR="00DB270D" w:rsidRPr="00CA63DA">
        <w:rPr>
          <w:rFonts w:ascii="Times New Roman" w:eastAsia="宋体" w:hAnsi="Times New Roman" w:cs="Times New Roman"/>
          <w:sz w:val="22"/>
        </w:rPr>
        <w:t xml:space="preserve">, </w:t>
      </w:r>
      <w:r w:rsidR="00C1426E" w:rsidRPr="00CA63DA">
        <w:rPr>
          <w:rFonts w:ascii="Times New Roman" w:eastAsia="宋体" w:hAnsi="Times New Roman" w:cs="Times New Roman" w:hint="eastAsia"/>
          <w:sz w:val="22"/>
        </w:rPr>
        <w:t>taking into account</w:t>
      </w:r>
      <w:r w:rsidR="00DB270D" w:rsidRPr="00CA63DA">
        <w:rPr>
          <w:rFonts w:ascii="Times New Roman" w:eastAsia="宋体" w:hAnsi="Times New Roman" w:cs="Times New Roman"/>
          <w:sz w:val="22"/>
        </w:rPr>
        <w:t xml:space="preserve"> the </w:t>
      </w:r>
      <w:r w:rsidR="00400927" w:rsidRPr="00CA63DA">
        <w:rPr>
          <w:rFonts w:ascii="Times New Roman" w:eastAsia="宋体" w:hAnsi="Times New Roman" w:cs="Times New Roman"/>
          <w:sz w:val="22"/>
        </w:rPr>
        <w:t>bid</w:t>
      </w:r>
      <w:r w:rsidR="00DB270D" w:rsidRPr="00CA63DA">
        <w:rPr>
          <w:rFonts w:ascii="Times New Roman" w:eastAsia="宋体" w:hAnsi="Times New Roman" w:cs="Times New Roman"/>
          <w:sz w:val="22"/>
        </w:rPr>
        <w:t>s</w:t>
      </w:r>
      <w:r w:rsidR="00C1426E" w:rsidRPr="00CA63DA">
        <w:rPr>
          <w:rFonts w:ascii="Times New Roman" w:eastAsia="宋体" w:hAnsi="Times New Roman" w:cs="Times New Roman" w:hint="eastAsia"/>
          <w:sz w:val="22"/>
        </w:rPr>
        <w:t xml:space="preserve"> of </w:t>
      </w:r>
      <w:r w:rsidR="00400927" w:rsidRPr="00CA63DA">
        <w:rPr>
          <w:rFonts w:ascii="Times New Roman" w:eastAsia="宋体" w:hAnsi="Times New Roman" w:cs="Times New Roman"/>
          <w:sz w:val="22"/>
        </w:rPr>
        <w:t>placee</w:t>
      </w:r>
      <w:r w:rsidR="00DB270D" w:rsidRPr="00CA63DA">
        <w:rPr>
          <w:rFonts w:ascii="Times New Roman" w:eastAsia="宋体" w:hAnsi="Times New Roman" w:cs="Times New Roman"/>
          <w:sz w:val="22"/>
        </w:rPr>
        <w:t>s such as public securities investment funds, public wealth management products, social security funds, pension funds, annuity funds, insurance funds, and qualified foreign institutional investor funds.</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25</w:t>
      </w:r>
      <w:r w:rsidRPr="00CA63DA">
        <w:rPr>
          <w:rFonts w:ascii="Times New Roman" w:eastAsia="宋体" w:hAnsi="Times New Roman" w:cs="Times New Roman"/>
          <w:b/>
          <w:sz w:val="22"/>
          <w:lang/>
        </w:rPr>
        <w:tab/>
      </w:r>
      <w:r w:rsidRPr="00CA63DA">
        <w:rPr>
          <w:rFonts w:ascii="Times New Roman" w:eastAsia="宋体" w:hAnsi="Times New Roman" w:cs="Times New Roman"/>
          <w:sz w:val="22"/>
          <w:lang/>
        </w:rPr>
        <w:t xml:space="preserve">If the subscription price </w:t>
      </w:r>
      <w:r w:rsidR="00C1426E" w:rsidRPr="00CA63DA">
        <w:rPr>
          <w:rFonts w:ascii="Times New Roman" w:eastAsia="宋体" w:hAnsi="Times New Roman" w:cs="Times New Roman" w:hint="eastAsia"/>
          <w:sz w:val="22"/>
          <w:lang/>
        </w:rPr>
        <w:t>set</w:t>
      </w:r>
      <w:r w:rsidRPr="00CA63DA">
        <w:rPr>
          <w:rFonts w:ascii="Times New Roman" w:eastAsia="宋体" w:hAnsi="Times New Roman" w:cs="Times New Roman"/>
          <w:sz w:val="22"/>
          <w:lang/>
        </w:rPr>
        <w:t xml:space="preserve"> by the fund manager and financial advisor is higher than the </w:t>
      </w:r>
      <w:r w:rsidR="00C1426E" w:rsidRPr="00CA63DA">
        <w:rPr>
          <w:rFonts w:ascii="Times New Roman" w:eastAsia="宋体" w:hAnsi="Times New Roman" w:cs="Times New Roman" w:hint="eastAsia"/>
          <w:sz w:val="22"/>
          <w:lang/>
        </w:rPr>
        <w:t xml:space="preserve">lower of the </w:t>
      </w:r>
      <w:r w:rsidRPr="00CA63DA">
        <w:rPr>
          <w:rFonts w:ascii="Times New Roman" w:eastAsia="宋体" w:hAnsi="Times New Roman" w:cs="Times New Roman"/>
          <w:sz w:val="22"/>
          <w:lang/>
        </w:rPr>
        <w:t>median or weighted average</w:t>
      </w:r>
      <w:r w:rsidR="00C1426E" w:rsidRPr="00CA63DA">
        <w:rPr>
          <w:rFonts w:ascii="Times New Roman" w:eastAsia="宋体" w:hAnsi="Times New Roman" w:cs="Times New Roman" w:hint="eastAsia"/>
          <w:sz w:val="22"/>
          <w:lang/>
        </w:rPr>
        <w:t xml:space="preserve"> price</w:t>
      </w:r>
      <w:r w:rsidRPr="00CA63DA">
        <w:rPr>
          <w:rFonts w:ascii="Times New Roman" w:eastAsia="宋体" w:hAnsi="Times New Roman" w:cs="Times New Roman"/>
          <w:sz w:val="22"/>
          <w:lang/>
        </w:rPr>
        <w:t xml:space="preserve"> </w:t>
      </w:r>
      <w:r w:rsidR="00C1426E" w:rsidRPr="00CA63DA">
        <w:rPr>
          <w:rFonts w:ascii="Times New Roman" w:eastAsia="宋体" w:hAnsi="Times New Roman" w:cs="Times New Roman" w:hint="eastAsia"/>
          <w:sz w:val="22"/>
          <w:lang/>
        </w:rPr>
        <w:t xml:space="preserve">as described </w:t>
      </w:r>
      <w:r w:rsidRPr="00CA63DA">
        <w:rPr>
          <w:rFonts w:ascii="Times New Roman" w:eastAsia="宋体" w:hAnsi="Times New Roman" w:cs="Times New Roman"/>
          <w:sz w:val="22"/>
          <w:lang/>
        </w:rPr>
        <w:t>in Article 24 hereof, the fund manager and financial advisor shall make a special investment risk an</w:t>
      </w:r>
      <w:r w:rsidR="00C1426E" w:rsidRPr="00CA63DA">
        <w:rPr>
          <w:rFonts w:ascii="Times New Roman" w:eastAsia="宋体" w:hAnsi="Times New Roman" w:cs="Times New Roman"/>
          <w:sz w:val="22"/>
          <w:lang/>
        </w:rPr>
        <w:t xml:space="preserve">nouncement at least </w:t>
      </w:r>
      <w:r w:rsidR="00C1426E" w:rsidRPr="00CA63DA">
        <w:rPr>
          <w:rFonts w:ascii="Times New Roman" w:eastAsia="宋体" w:hAnsi="Times New Roman" w:cs="Times New Roman" w:hint="eastAsia"/>
          <w:sz w:val="22"/>
          <w:lang/>
        </w:rPr>
        <w:t>five</w:t>
      </w:r>
      <w:r w:rsidRPr="00CA63DA">
        <w:rPr>
          <w:rFonts w:ascii="Times New Roman" w:eastAsia="宋体" w:hAnsi="Times New Roman" w:cs="Times New Roman"/>
          <w:sz w:val="22"/>
          <w:lang/>
        </w:rPr>
        <w:t xml:space="preserve"> working days before the first day of subscription. The announcement shall explain </w:t>
      </w:r>
      <w:r w:rsidR="00C1426E" w:rsidRPr="00CA63DA">
        <w:rPr>
          <w:rFonts w:ascii="Times New Roman" w:eastAsia="宋体" w:hAnsi="Times New Roman" w:cs="Times New Roman" w:hint="eastAsia"/>
          <w:sz w:val="22"/>
          <w:lang/>
        </w:rPr>
        <w:t xml:space="preserve">why the </w:t>
      </w:r>
      <w:r w:rsidRPr="00CA63DA">
        <w:rPr>
          <w:rFonts w:ascii="Times New Roman" w:eastAsia="宋体" w:hAnsi="Times New Roman" w:cs="Times New Roman"/>
          <w:sz w:val="22"/>
          <w:lang/>
        </w:rPr>
        <w:t>subscription price</w:t>
      </w:r>
      <w:r w:rsidR="00C1426E" w:rsidRPr="00CA63DA">
        <w:rPr>
          <w:rFonts w:ascii="Times New Roman" w:eastAsia="宋体" w:hAnsi="Times New Roman" w:cs="Times New Roman" w:hint="eastAsia"/>
          <w:sz w:val="22"/>
          <w:lang/>
        </w:rPr>
        <w:t xml:space="preserve"> is higher</w:t>
      </w:r>
      <w:r w:rsidRPr="00CA63DA">
        <w:rPr>
          <w:rFonts w:ascii="Times New Roman" w:eastAsia="宋体" w:hAnsi="Times New Roman" w:cs="Times New Roman"/>
          <w:sz w:val="22"/>
          <w:lang/>
        </w:rPr>
        <w:t xml:space="preserve">, </w:t>
      </w:r>
      <w:r w:rsidR="00C1426E" w:rsidRPr="00CA63DA">
        <w:rPr>
          <w:rFonts w:ascii="Times New Roman" w:eastAsia="宋体" w:hAnsi="Times New Roman" w:cs="Times New Roman" w:hint="eastAsia"/>
          <w:sz w:val="22"/>
          <w:lang/>
        </w:rPr>
        <w:t xml:space="preserve">how much the </w:t>
      </w:r>
      <w:r w:rsidR="00C1426E" w:rsidRPr="00CA63DA">
        <w:rPr>
          <w:rFonts w:ascii="Times New Roman" w:eastAsia="宋体" w:hAnsi="Times New Roman" w:cs="Times New Roman"/>
          <w:sz w:val="22"/>
          <w:lang/>
        </w:rPr>
        <w:t xml:space="preserve">subscription price </w:t>
      </w:r>
      <w:r w:rsidR="00837258" w:rsidRPr="00CA63DA">
        <w:rPr>
          <w:rFonts w:ascii="Times New Roman" w:eastAsia="宋体" w:hAnsi="Times New Roman" w:cs="Times New Roman" w:hint="eastAsia"/>
          <w:sz w:val="22"/>
          <w:lang/>
        </w:rPr>
        <w:t>deviates</w:t>
      </w:r>
      <w:r w:rsidR="00C1426E" w:rsidRPr="00CA63DA">
        <w:rPr>
          <w:rFonts w:ascii="Times New Roman" w:eastAsia="宋体" w:hAnsi="Times New Roman" w:cs="Times New Roman" w:hint="eastAsia"/>
          <w:sz w:val="22"/>
          <w:lang/>
        </w:rPr>
        <w:t xml:space="preserve"> from </w:t>
      </w:r>
      <w:r w:rsidRPr="00CA63DA">
        <w:rPr>
          <w:rFonts w:ascii="Times New Roman" w:eastAsia="宋体" w:hAnsi="Times New Roman" w:cs="Times New Roman"/>
          <w:sz w:val="22"/>
          <w:lang/>
        </w:rPr>
        <w:t xml:space="preserve">the </w:t>
      </w:r>
      <w:r w:rsidR="00400927" w:rsidRPr="00CA63DA">
        <w:rPr>
          <w:rFonts w:ascii="Times New Roman" w:eastAsia="宋体" w:hAnsi="Times New Roman" w:cs="Times New Roman"/>
          <w:sz w:val="22"/>
          <w:lang/>
        </w:rPr>
        <w:t>bid</w:t>
      </w:r>
      <w:r w:rsidRPr="00CA63DA">
        <w:rPr>
          <w:rFonts w:ascii="Times New Roman" w:eastAsia="宋体" w:hAnsi="Times New Roman" w:cs="Times New Roman"/>
          <w:sz w:val="22"/>
          <w:lang/>
        </w:rPr>
        <w:t xml:space="preserve">s of </w:t>
      </w:r>
      <w:r w:rsidR="006E6B02" w:rsidRPr="00CA63DA">
        <w:rPr>
          <w:rFonts w:ascii="Times New Roman" w:eastAsia="宋体" w:hAnsi="Times New Roman" w:cs="Times New Roman"/>
          <w:sz w:val="22"/>
          <w:lang/>
        </w:rPr>
        <w:t>investors under the placing tranche</w:t>
      </w:r>
      <w:r w:rsidRPr="00CA63DA">
        <w:rPr>
          <w:rFonts w:ascii="Times New Roman" w:eastAsia="宋体" w:hAnsi="Times New Roman" w:cs="Times New Roman"/>
          <w:sz w:val="22"/>
          <w:lang/>
        </w:rPr>
        <w:t xml:space="preserve">, and </w:t>
      </w:r>
      <w:r w:rsidR="00EF5557" w:rsidRPr="00CA63DA">
        <w:rPr>
          <w:rFonts w:ascii="Times New Roman" w:eastAsia="宋体" w:hAnsi="Times New Roman" w:cs="Times New Roman" w:hint="eastAsia"/>
          <w:sz w:val="22"/>
          <w:lang/>
        </w:rPr>
        <w:t xml:space="preserve">shall </w:t>
      </w:r>
      <w:bookmarkStart w:id="66" w:name="OLE_LINK47"/>
      <w:r w:rsidR="00837258" w:rsidRPr="00CA63DA">
        <w:rPr>
          <w:rFonts w:ascii="Times New Roman" w:eastAsia="宋体" w:hAnsi="Times New Roman" w:cs="Times New Roman" w:hint="eastAsia"/>
          <w:sz w:val="22"/>
          <w:lang/>
        </w:rPr>
        <w:t>warn</w:t>
      </w:r>
      <w:r w:rsidRPr="00CA63DA">
        <w:rPr>
          <w:rFonts w:ascii="Times New Roman" w:eastAsia="宋体" w:hAnsi="Times New Roman" w:cs="Times New Roman"/>
          <w:sz w:val="22"/>
          <w:lang/>
        </w:rPr>
        <w:t xml:space="preserve"> investors </w:t>
      </w:r>
      <w:r w:rsidR="00837258" w:rsidRPr="00CA63DA">
        <w:rPr>
          <w:rFonts w:ascii="Times New Roman" w:eastAsia="宋体" w:hAnsi="Times New Roman" w:cs="Times New Roman" w:hint="eastAsia"/>
          <w:sz w:val="22"/>
          <w:lang/>
        </w:rPr>
        <w:t xml:space="preserve">to be wary of </w:t>
      </w:r>
      <w:r w:rsidR="00837258" w:rsidRPr="00CA63DA">
        <w:rPr>
          <w:rFonts w:ascii="Times New Roman" w:eastAsia="宋体" w:hAnsi="Times New Roman" w:cs="Times New Roman"/>
          <w:sz w:val="22"/>
          <w:lang/>
        </w:rPr>
        <w:t xml:space="preserve">investment risk </w:t>
      </w:r>
      <w:bookmarkEnd w:id="66"/>
      <w:r w:rsidRPr="00CA63DA">
        <w:rPr>
          <w:rFonts w:ascii="Times New Roman" w:eastAsia="宋体" w:hAnsi="Times New Roman" w:cs="Times New Roman"/>
          <w:sz w:val="22"/>
          <w:lang/>
        </w:rPr>
        <w:t xml:space="preserve">and </w:t>
      </w:r>
      <w:r w:rsidR="00837258" w:rsidRPr="00CA63DA">
        <w:rPr>
          <w:rFonts w:ascii="Times New Roman" w:eastAsia="宋体" w:hAnsi="Times New Roman" w:cs="Times New Roman" w:hint="eastAsia"/>
          <w:sz w:val="22"/>
          <w:lang/>
        </w:rPr>
        <w:t>make</w:t>
      </w:r>
      <w:r w:rsidRPr="00CA63DA">
        <w:rPr>
          <w:rFonts w:ascii="Times New Roman" w:eastAsia="宋体" w:hAnsi="Times New Roman" w:cs="Times New Roman"/>
          <w:sz w:val="22"/>
          <w:lang/>
        </w:rPr>
        <w:t xml:space="preserve"> rational investment decisions.</w:t>
      </w:r>
    </w:p>
    <w:p w:rsidR="00DB270D" w:rsidRPr="007F61DF" w:rsidRDefault="00DB270D" w:rsidP="001C19EE">
      <w:pPr>
        <w:pStyle w:val="1"/>
        <w:keepNext w:val="0"/>
        <w:keepLines w:val="0"/>
        <w:tabs>
          <w:tab w:val="left" w:pos="1560"/>
        </w:tabs>
        <w:spacing w:after="312"/>
        <w:rPr>
          <w:rFonts w:cs="Times New Roman"/>
        </w:rPr>
      </w:pPr>
      <w:r w:rsidRPr="007F61DF">
        <w:rPr>
          <w:rFonts w:cs="Times New Roman"/>
        </w:rPr>
        <w:t>Chapter III</w:t>
      </w:r>
      <w:r w:rsidRPr="007F61DF">
        <w:rPr>
          <w:rFonts w:cs="Times New Roman"/>
        </w:rPr>
        <w:tab/>
        <w:t>Strategic Placement</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b/>
          <w:sz w:val="22"/>
        </w:rPr>
        <w:t>Article 26</w:t>
      </w:r>
      <w:r w:rsidRPr="00CA63DA">
        <w:rPr>
          <w:rFonts w:ascii="Times New Roman" w:eastAsia="宋体" w:hAnsi="Times New Roman" w:cs="Times New Roman"/>
          <w:sz w:val="22"/>
        </w:rPr>
        <w:tab/>
        <w:t xml:space="preserve">The </w:t>
      </w:r>
      <w:r w:rsidR="00B616A3">
        <w:rPr>
          <w:rFonts w:ascii="Times New Roman" w:eastAsia="宋体" w:hAnsi="Times New Roman" w:cs="Times New Roman"/>
          <w:sz w:val="22"/>
        </w:rPr>
        <w:t>originator</w:t>
      </w:r>
      <w:r w:rsidR="00A85447" w:rsidRPr="00CA63DA">
        <w:rPr>
          <w:rFonts w:ascii="Times New Roman" w:eastAsia="宋体" w:hAnsi="Times New Roman" w:cs="Times New Roman"/>
          <w:sz w:val="22"/>
        </w:rPr>
        <w:t xml:space="preserve"> of an infrastructure project</w:t>
      </w:r>
      <w:r w:rsidR="00A85447" w:rsidRPr="00CA63DA">
        <w:rPr>
          <w:rFonts w:ascii="Times New Roman" w:eastAsia="宋体" w:hAnsi="Times New Roman" w:cs="Times New Roman" w:hint="eastAsia"/>
          <w:sz w:val="22"/>
        </w:rPr>
        <w:t xml:space="preserve">, </w:t>
      </w:r>
      <w:r w:rsidRPr="00CA63DA">
        <w:rPr>
          <w:rFonts w:ascii="Times New Roman" w:eastAsia="宋体" w:hAnsi="Times New Roman" w:cs="Times New Roman"/>
          <w:sz w:val="22"/>
        </w:rPr>
        <w:t xml:space="preserve">its </w:t>
      </w:r>
      <w:r w:rsidR="00B616A3" w:rsidRPr="00B616A3">
        <w:rPr>
          <w:rFonts w:ascii="Times New Roman" w:eastAsia="宋体" w:hAnsi="Times New Roman" w:cs="Times New Roman"/>
          <w:sz w:val="22"/>
        </w:rPr>
        <w:t>affiliate</w:t>
      </w:r>
      <w:r w:rsidR="00A77F0C">
        <w:rPr>
          <w:rFonts w:ascii="Times New Roman" w:eastAsia="宋体" w:hAnsi="Times New Roman" w:cs="Times New Roman"/>
          <w:sz w:val="22"/>
        </w:rPr>
        <w:t>s</w:t>
      </w:r>
      <w:r w:rsidRPr="00CA63DA">
        <w:rPr>
          <w:rFonts w:ascii="Times New Roman" w:eastAsia="宋体" w:hAnsi="Times New Roman" w:cs="Times New Roman"/>
          <w:sz w:val="22"/>
        </w:rPr>
        <w:t xml:space="preserve"> under </w:t>
      </w:r>
      <w:r w:rsidR="00A85447" w:rsidRPr="00CA63DA">
        <w:rPr>
          <w:rFonts w:ascii="Times New Roman" w:eastAsia="宋体" w:hAnsi="Times New Roman" w:cs="Times New Roman" w:hint="eastAsia"/>
          <w:sz w:val="22"/>
        </w:rPr>
        <w:t>common</w:t>
      </w:r>
      <w:r w:rsidRPr="00CA63DA">
        <w:rPr>
          <w:rFonts w:ascii="Times New Roman" w:eastAsia="宋体" w:hAnsi="Times New Roman" w:cs="Times New Roman"/>
          <w:sz w:val="22"/>
        </w:rPr>
        <w:t xml:space="preserve"> control, </w:t>
      </w:r>
      <w:r w:rsidR="00A85447" w:rsidRPr="00CA63DA">
        <w:rPr>
          <w:rFonts w:ascii="Times New Roman" w:eastAsia="宋体" w:hAnsi="Times New Roman" w:cs="Times New Roman" w:hint="eastAsia"/>
          <w:sz w:val="22"/>
        </w:rPr>
        <w:t>and</w:t>
      </w:r>
      <w:r w:rsidRPr="00CA63DA">
        <w:rPr>
          <w:rFonts w:ascii="Times New Roman" w:eastAsia="宋体" w:hAnsi="Times New Roman" w:cs="Times New Roman"/>
          <w:sz w:val="22"/>
        </w:rPr>
        <w:t xml:space="preserve"> professional </w:t>
      </w:r>
      <w:r w:rsidR="00A85447" w:rsidRPr="00CA63DA">
        <w:rPr>
          <w:rFonts w:ascii="Times New Roman" w:eastAsia="宋体" w:hAnsi="Times New Roman" w:cs="Times New Roman" w:hint="eastAsia"/>
          <w:sz w:val="22"/>
        </w:rPr>
        <w:t xml:space="preserve">institutional </w:t>
      </w:r>
      <w:r w:rsidR="006E6B02" w:rsidRPr="00CA63DA">
        <w:rPr>
          <w:rFonts w:ascii="Times New Roman" w:eastAsia="宋体" w:hAnsi="Times New Roman" w:cs="Times New Roman"/>
          <w:sz w:val="22"/>
        </w:rPr>
        <w:t xml:space="preserve">investors </w:t>
      </w:r>
      <w:r w:rsidR="00A85447" w:rsidRPr="00CA63DA">
        <w:rPr>
          <w:rFonts w:ascii="Times New Roman" w:eastAsia="宋体" w:hAnsi="Times New Roman" w:cs="Times New Roman" w:hint="eastAsia"/>
          <w:sz w:val="22"/>
        </w:rPr>
        <w:t xml:space="preserve">meeting the requirements in </w:t>
      </w:r>
      <w:r w:rsidR="00A85447" w:rsidRPr="00CA63DA">
        <w:rPr>
          <w:rFonts w:ascii="Times New Roman" w:eastAsia="宋体" w:hAnsi="Times New Roman" w:cs="Times New Roman"/>
          <w:sz w:val="22"/>
        </w:rPr>
        <w:t>Article 12 hereof</w:t>
      </w:r>
      <w:r w:rsidRPr="00CA63DA">
        <w:rPr>
          <w:rFonts w:ascii="Times New Roman" w:eastAsia="宋体" w:hAnsi="Times New Roman" w:cs="Times New Roman"/>
          <w:sz w:val="22"/>
        </w:rPr>
        <w:t xml:space="preserve"> may participate in the strategic </w:t>
      </w:r>
      <w:r w:rsidR="00C10038" w:rsidRPr="00CA63DA">
        <w:rPr>
          <w:rFonts w:ascii="Times New Roman" w:eastAsia="宋体" w:hAnsi="Times New Roman" w:cs="Times New Roman"/>
          <w:sz w:val="22"/>
        </w:rPr>
        <w:t>placement</w:t>
      </w:r>
      <w:r w:rsidRPr="00CA63DA">
        <w:rPr>
          <w:rFonts w:ascii="Times New Roman" w:eastAsia="宋体" w:hAnsi="Times New Roman" w:cs="Times New Roman"/>
          <w:sz w:val="22"/>
        </w:rPr>
        <w:t xml:space="preserve"> of the </w:t>
      </w:r>
      <w:r w:rsidR="00984070">
        <w:rPr>
          <w:rFonts w:ascii="Times New Roman" w:eastAsia="宋体" w:hAnsi="Times New Roman" w:cs="Times New Roman"/>
          <w:sz w:val="22"/>
        </w:rPr>
        <w:t>i</w:t>
      </w:r>
      <w:r w:rsidR="004172ED" w:rsidRPr="00CA63DA">
        <w:rPr>
          <w:rFonts w:ascii="Times New Roman" w:eastAsia="宋体" w:hAnsi="Times New Roman" w:cs="Times New Roman"/>
          <w:sz w:val="22"/>
        </w:rPr>
        <w:t>nfrastructure REIT</w:t>
      </w:r>
      <w:r w:rsidRPr="00CA63DA">
        <w:rPr>
          <w:rFonts w:ascii="Times New Roman" w:eastAsia="宋体" w:hAnsi="Times New Roman" w:cs="Times New Roman"/>
          <w:sz w:val="22"/>
        </w:rPr>
        <w:t>.</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Investors participating in the strategic </w:t>
      </w:r>
      <w:r w:rsidR="00C10038" w:rsidRPr="00CA63DA">
        <w:rPr>
          <w:rFonts w:ascii="Times New Roman" w:eastAsia="宋体" w:hAnsi="Times New Roman" w:cs="Times New Roman"/>
          <w:sz w:val="22"/>
        </w:rPr>
        <w:t>placement</w:t>
      </w:r>
      <w:r w:rsidRPr="00CA63DA">
        <w:rPr>
          <w:rFonts w:ascii="Times New Roman" w:eastAsia="宋体" w:hAnsi="Times New Roman" w:cs="Times New Roman"/>
          <w:sz w:val="22"/>
        </w:rPr>
        <w:t xml:space="preserve"> are not allowed to </w:t>
      </w:r>
      <w:r w:rsidR="00377A54" w:rsidRPr="00CA63DA">
        <w:rPr>
          <w:rFonts w:ascii="Times New Roman" w:eastAsia="宋体" w:hAnsi="Times New Roman" w:cs="Times New Roman" w:hint="eastAsia"/>
          <w:sz w:val="22"/>
        </w:rPr>
        <w:t>participate</w:t>
      </w:r>
      <w:r w:rsidRPr="00CA63DA">
        <w:rPr>
          <w:rFonts w:ascii="Times New Roman" w:eastAsia="宋体" w:hAnsi="Times New Roman" w:cs="Times New Roman"/>
          <w:sz w:val="22"/>
        </w:rPr>
        <w:t xml:space="preserve"> in the </w:t>
      </w:r>
      <w:r w:rsidR="00FD3098" w:rsidRPr="00CA63DA">
        <w:rPr>
          <w:rFonts w:ascii="Times New Roman" w:eastAsia="宋体" w:hAnsi="Times New Roman" w:cs="Times New Roman"/>
          <w:sz w:val="22"/>
        </w:rPr>
        <w:t>price inquiry</w:t>
      </w:r>
      <w:r w:rsidRPr="00CA63DA">
        <w:rPr>
          <w:rFonts w:ascii="Times New Roman" w:eastAsia="宋体" w:hAnsi="Times New Roman" w:cs="Times New Roman"/>
          <w:sz w:val="22"/>
        </w:rPr>
        <w:t>, except for securities investment funds, wealth management products</w:t>
      </w:r>
      <w:r w:rsidR="00377A54" w:rsidRPr="00CA63DA">
        <w:rPr>
          <w:rFonts w:ascii="Times New Roman" w:eastAsia="宋体" w:hAnsi="Times New Roman" w:cs="Times New Roman" w:hint="eastAsia"/>
          <w:sz w:val="22"/>
        </w:rPr>
        <w:t>,</w:t>
      </w:r>
      <w:r w:rsidRPr="00CA63DA">
        <w:rPr>
          <w:rFonts w:ascii="Times New Roman" w:eastAsia="宋体" w:hAnsi="Times New Roman" w:cs="Times New Roman"/>
          <w:sz w:val="22"/>
        </w:rPr>
        <w:t xml:space="preserve"> and other asset management products that </w:t>
      </w:r>
      <w:r w:rsidR="00377A54" w:rsidRPr="00CA63DA">
        <w:rPr>
          <w:rFonts w:ascii="Times New Roman" w:eastAsia="宋体" w:hAnsi="Times New Roman" w:cs="Times New Roman" w:hint="eastAsia"/>
          <w:sz w:val="22"/>
        </w:rPr>
        <w:t>are lawfully</w:t>
      </w:r>
      <w:r w:rsidR="00377A54" w:rsidRPr="00CA63DA">
        <w:rPr>
          <w:rFonts w:ascii="Times New Roman" w:eastAsia="宋体" w:hAnsi="Times New Roman" w:cs="Times New Roman"/>
          <w:sz w:val="22"/>
        </w:rPr>
        <w:t xml:space="preserve"> created </w:t>
      </w:r>
      <w:r w:rsidR="00377A54" w:rsidRPr="00CA63DA">
        <w:rPr>
          <w:rFonts w:ascii="Times New Roman" w:eastAsia="宋体" w:hAnsi="Times New Roman" w:cs="Times New Roman" w:hint="eastAsia"/>
          <w:sz w:val="22"/>
        </w:rPr>
        <w:t xml:space="preserve">and </w:t>
      </w:r>
      <w:r w:rsidRPr="00CA63DA">
        <w:rPr>
          <w:rFonts w:ascii="Times New Roman" w:eastAsia="宋体" w:hAnsi="Times New Roman" w:cs="Times New Roman"/>
          <w:sz w:val="22"/>
        </w:rPr>
        <w:t xml:space="preserve">haven’t participated in the strategic </w:t>
      </w:r>
      <w:r w:rsidR="00C10038" w:rsidRPr="00CA63DA">
        <w:rPr>
          <w:rFonts w:ascii="Times New Roman" w:eastAsia="宋体" w:hAnsi="Times New Roman" w:cs="Times New Roman"/>
          <w:sz w:val="22"/>
        </w:rPr>
        <w:t>placement</w:t>
      </w:r>
      <w:r w:rsidRPr="00CA63DA">
        <w:rPr>
          <w:rFonts w:ascii="Times New Roman" w:eastAsia="宋体" w:hAnsi="Times New Roman" w:cs="Times New Roman"/>
          <w:sz w:val="22"/>
        </w:rPr>
        <w:t>.</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27</w:t>
      </w:r>
      <w:r w:rsidRPr="00CA63DA">
        <w:rPr>
          <w:rFonts w:ascii="Times New Roman" w:eastAsia="宋体" w:hAnsi="Times New Roman" w:cs="Times New Roman"/>
          <w:b/>
          <w:sz w:val="22"/>
          <w:lang/>
        </w:rPr>
        <w:tab/>
      </w:r>
      <w:r w:rsidRPr="00CA63DA">
        <w:rPr>
          <w:rFonts w:ascii="Times New Roman" w:eastAsia="宋体" w:hAnsi="Times New Roman" w:cs="Times New Roman"/>
          <w:sz w:val="22"/>
          <w:lang/>
        </w:rPr>
        <w:t xml:space="preserve">Professional </w:t>
      </w:r>
      <w:r w:rsidR="006E6B02" w:rsidRPr="00CA63DA">
        <w:rPr>
          <w:rFonts w:ascii="Times New Roman" w:eastAsia="宋体" w:hAnsi="Times New Roman" w:cs="Times New Roman"/>
          <w:sz w:val="22"/>
          <w:lang/>
        </w:rPr>
        <w:t xml:space="preserve">investors </w:t>
      </w:r>
      <w:r w:rsidRPr="00CA63DA">
        <w:rPr>
          <w:rFonts w:ascii="Times New Roman" w:eastAsia="宋体" w:hAnsi="Times New Roman" w:cs="Times New Roman"/>
          <w:sz w:val="22"/>
          <w:lang/>
        </w:rPr>
        <w:t xml:space="preserve">participating in </w:t>
      </w:r>
      <w:r w:rsidR="00654CAA" w:rsidRPr="00CA63DA">
        <w:rPr>
          <w:rFonts w:ascii="Times New Roman" w:eastAsia="宋体" w:hAnsi="Times New Roman" w:cs="Times New Roman" w:hint="eastAsia"/>
          <w:sz w:val="22"/>
          <w:lang/>
        </w:rPr>
        <w:t xml:space="preserve">the </w:t>
      </w:r>
      <w:r w:rsidRPr="00CA63DA">
        <w:rPr>
          <w:rFonts w:ascii="Times New Roman" w:eastAsia="宋体" w:hAnsi="Times New Roman" w:cs="Times New Roman"/>
          <w:sz w:val="22"/>
          <w:lang/>
        </w:rPr>
        <w:t xml:space="preserve">strategic </w:t>
      </w:r>
      <w:r w:rsidR="00C10038" w:rsidRPr="00CA63DA">
        <w:rPr>
          <w:rFonts w:ascii="Times New Roman" w:eastAsia="宋体" w:hAnsi="Times New Roman" w:cs="Times New Roman"/>
          <w:sz w:val="22"/>
          <w:lang/>
        </w:rPr>
        <w:t>placement</w:t>
      </w:r>
      <w:r w:rsidRPr="00CA63DA">
        <w:rPr>
          <w:rFonts w:ascii="Times New Roman" w:eastAsia="宋体" w:hAnsi="Times New Roman" w:cs="Times New Roman"/>
          <w:sz w:val="22"/>
          <w:lang/>
        </w:rPr>
        <w:t xml:space="preserve"> shall </w:t>
      </w:r>
      <w:r w:rsidR="00334DA3" w:rsidRPr="00CA63DA">
        <w:rPr>
          <w:rFonts w:ascii="Times New Roman" w:eastAsia="宋体" w:hAnsi="Times New Roman" w:cs="Times New Roman" w:hint="eastAsia"/>
          <w:sz w:val="22"/>
          <w:lang/>
        </w:rPr>
        <w:t xml:space="preserve">have good market reputation and influence, </w:t>
      </w:r>
      <w:r w:rsidR="00654CAA" w:rsidRPr="00CA63DA">
        <w:rPr>
          <w:rFonts w:ascii="Times New Roman" w:eastAsia="宋体" w:hAnsi="Times New Roman" w:cs="Times New Roman" w:hint="eastAsia"/>
          <w:sz w:val="22"/>
          <w:lang/>
        </w:rPr>
        <w:t>possess</w:t>
      </w:r>
      <w:r w:rsidR="00334DA3" w:rsidRPr="00CA63DA">
        <w:rPr>
          <w:rFonts w:ascii="Times New Roman" w:eastAsia="宋体" w:hAnsi="Times New Roman" w:cs="Times New Roman" w:hint="eastAsia"/>
          <w:sz w:val="22"/>
          <w:lang/>
        </w:rPr>
        <w:t xml:space="preserve"> strong financial strength, </w:t>
      </w:r>
      <w:r w:rsidRPr="00CA63DA">
        <w:rPr>
          <w:rFonts w:ascii="Times New Roman" w:eastAsia="宋体" w:hAnsi="Times New Roman" w:cs="Times New Roman"/>
          <w:sz w:val="22"/>
          <w:lang/>
        </w:rPr>
        <w:t xml:space="preserve">and recognize the long-term investment value of the </w:t>
      </w:r>
      <w:r w:rsidR="00984070">
        <w:rPr>
          <w:rFonts w:ascii="Times New Roman" w:eastAsia="宋体" w:hAnsi="Times New Roman" w:cs="Times New Roman"/>
          <w:sz w:val="22"/>
          <w:lang/>
        </w:rPr>
        <w:t>i</w:t>
      </w:r>
      <w:r w:rsidR="004172ED" w:rsidRPr="00CA63DA">
        <w:rPr>
          <w:rFonts w:ascii="Times New Roman" w:eastAsia="宋体" w:hAnsi="Times New Roman" w:cs="Times New Roman"/>
          <w:sz w:val="22"/>
          <w:lang/>
        </w:rPr>
        <w:t>nfrastructure REIT</w:t>
      </w:r>
      <w:r w:rsidRPr="00CA63DA">
        <w:rPr>
          <w:rFonts w:ascii="Times New Roman" w:eastAsia="宋体" w:hAnsi="Times New Roman" w:cs="Times New Roman"/>
          <w:sz w:val="22"/>
          <w:lang/>
        </w:rPr>
        <w:t xml:space="preserve">. The Exchange encourages the following professional investors and </w:t>
      </w:r>
      <w:r w:rsidR="00400927" w:rsidRPr="00CA63DA">
        <w:rPr>
          <w:rFonts w:ascii="Times New Roman" w:eastAsia="宋体" w:hAnsi="Times New Roman" w:cs="Times New Roman"/>
          <w:sz w:val="22"/>
          <w:lang/>
        </w:rPr>
        <w:t>placee</w:t>
      </w:r>
      <w:r w:rsidRPr="00CA63DA">
        <w:rPr>
          <w:rFonts w:ascii="Times New Roman" w:eastAsia="宋体" w:hAnsi="Times New Roman" w:cs="Times New Roman"/>
          <w:sz w:val="22"/>
          <w:lang/>
        </w:rPr>
        <w:t xml:space="preserve">s to participate in the strategic </w:t>
      </w:r>
      <w:r w:rsidR="00C10038" w:rsidRPr="00CA63DA">
        <w:rPr>
          <w:rFonts w:ascii="Times New Roman" w:eastAsia="宋体" w:hAnsi="Times New Roman" w:cs="Times New Roman"/>
          <w:sz w:val="22"/>
          <w:lang/>
        </w:rPr>
        <w:t>placement</w:t>
      </w:r>
      <w:r w:rsidRPr="00CA63DA">
        <w:rPr>
          <w:rFonts w:ascii="Times New Roman" w:eastAsia="宋体" w:hAnsi="Times New Roman" w:cs="Times New Roman"/>
          <w:sz w:val="22"/>
          <w:lang/>
        </w:rPr>
        <w:t xml:space="preserve"> of an </w:t>
      </w:r>
      <w:r w:rsidR="00984070">
        <w:rPr>
          <w:rFonts w:ascii="Times New Roman" w:eastAsia="宋体" w:hAnsi="Times New Roman" w:cs="Times New Roman"/>
          <w:sz w:val="22"/>
          <w:lang/>
        </w:rPr>
        <w:t>i</w:t>
      </w:r>
      <w:r w:rsidR="004172ED" w:rsidRPr="00CA63DA">
        <w:rPr>
          <w:rFonts w:ascii="Times New Roman" w:eastAsia="宋体" w:hAnsi="Times New Roman" w:cs="Times New Roman"/>
          <w:sz w:val="22"/>
          <w:lang/>
        </w:rPr>
        <w:t>nfrastructure REIT</w:t>
      </w:r>
      <w:r w:rsidRPr="00CA63DA">
        <w:rPr>
          <w:rFonts w:ascii="Times New Roman" w:eastAsia="宋体" w:hAnsi="Times New Roman" w:cs="Times New Roman"/>
          <w:sz w:val="22"/>
          <w:lang/>
        </w:rPr>
        <w:t>:</w:t>
      </w:r>
    </w:p>
    <w:p w:rsidR="00DB270D" w:rsidRPr="00CA63DA" w:rsidRDefault="00DB270D" w:rsidP="0033302B">
      <w:pPr>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(1)</w:t>
      </w:r>
      <w:r w:rsidRPr="00CA63DA">
        <w:rPr>
          <w:rFonts w:ascii="Times New Roman" w:eastAsia="宋体" w:hAnsi="Times New Roman" w:cs="Times New Roman"/>
          <w:sz w:val="22"/>
        </w:rPr>
        <w:tab/>
      </w:r>
      <w:r w:rsidR="00653B10" w:rsidRPr="00CA63DA">
        <w:rPr>
          <w:rFonts w:ascii="Times New Roman" w:eastAsia="宋体" w:hAnsi="Times New Roman" w:cs="Times New Roman"/>
          <w:sz w:val="22"/>
        </w:rPr>
        <w:t>Large enterprise</w:t>
      </w:r>
      <w:r w:rsidRPr="00CA63DA">
        <w:rPr>
          <w:rFonts w:ascii="Times New Roman" w:eastAsia="宋体" w:hAnsi="Times New Roman" w:cs="Times New Roman"/>
          <w:sz w:val="22"/>
        </w:rPr>
        <w:t xml:space="preserve"> or </w:t>
      </w:r>
      <w:r w:rsidR="00653B10" w:rsidRPr="00CA63DA">
        <w:rPr>
          <w:rFonts w:ascii="Times New Roman" w:eastAsia="宋体" w:hAnsi="Times New Roman" w:cs="Times New Roman" w:hint="eastAsia"/>
          <w:sz w:val="22"/>
        </w:rPr>
        <w:t>its</w:t>
      </w:r>
      <w:r w:rsidR="00653B10" w:rsidRPr="00CA63DA">
        <w:rPr>
          <w:rFonts w:ascii="Times New Roman" w:eastAsia="宋体" w:hAnsi="Times New Roman" w:cs="Times New Roman"/>
          <w:sz w:val="22"/>
        </w:rPr>
        <w:t xml:space="preserve"> subordinate</w:t>
      </w:r>
      <w:r w:rsidR="00653B10" w:rsidRPr="00CA63DA">
        <w:rPr>
          <w:rFonts w:ascii="Times New Roman" w:eastAsia="宋体" w:hAnsi="Times New Roman" w:cs="Times New Roman" w:hint="eastAsia"/>
          <w:sz w:val="22"/>
        </w:rPr>
        <w:t xml:space="preserve"> that has</w:t>
      </w:r>
      <w:r w:rsidRPr="00CA63DA">
        <w:rPr>
          <w:rFonts w:ascii="Times New Roman" w:eastAsia="宋体" w:hAnsi="Times New Roman" w:cs="Times New Roman"/>
          <w:sz w:val="22"/>
        </w:rPr>
        <w:t xml:space="preserve"> a strategic cooperati</w:t>
      </w:r>
      <w:r w:rsidR="00654CAA" w:rsidRPr="00CA63DA">
        <w:rPr>
          <w:rFonts w:ascii="Times New Roman" w:eastAsia="宋体" w:hAnsi="Times New Roman" w:cs="Times New Roman" w:hint="eastAsia"/>
          <w:sz w:val="22"/>
        </w:rPr>
        <w:t>on</w:t>
      </w:r>
      <w:r w:rsidRPr="00CA63DA">
        <w:rPr>
          <w:rFonts w:ascii="Times New Roman" w:eastAsia="宋体" w:hAnsi="Times New Roman" w:cs="Times New Roman"/>
          <w:sz w:val="22"/>
        </w:rPr>
        <w:t xml:space="preserve"> or a vision for long-term cooperation with the </w:t>
      </w:r>
      <w:r w:rsidR="00B616A3">
        <w:rPr>
          <w:rFonts w:ascii="Times New Roman" w:eastAsia="宋体" w:hAnsi="Times New Roman" w:cs="Times New Roman"/>
          <w:sz w:val="22"/>
        </w:rPr>
        <w:t>originator</w:t>
      </w:r>
      <w:r w:rsidRPr="00CA63DA">
        <w:rPr>
          <w:rFonts w:ascii="Times New Roman" w:eastAsia="宋体" w:hAnsi="Times New Roman" w:cs="Times New Roman"/>
          <w:sz w:val="22"/>
        </w:rPr>
        <w:t>;</w:t>
      </w:r>
    </w:p>
    <w:p w:rsidR="00DB270D" w:rsidRPr="00CA63DA" w:rsidRDefault="00DB270D" w:rsidP="0033302B">
      <w:pPr>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lastRenderedPageBreak/>
        <w:t>(2)</w:t>
      </w:r>
      <w:r w:rsidRPr="00CA63DA">
        <w:rPr>
          <w:rFonts w:ascii="Times New Roman" w:eastAsia="宋体" w:hAnsi="Times New Roman" w:cs="Times New Roman"/>
          <w:sz w:val="22"/>
        </w:rPr>
        <w:tab/>
      </w:r>
      <w:r w:rsidR="00E039F0" w:rsidRPr="00CA63DA">
        <w:rPr>
          <w:rFonts w:ascii="Times New Roman" w:eastAsia="宋体" w:hAnsi="Times New Roman" w:cs="Times New Roman"/>
          <w:sz w:val="22"/>
        </w:rPr>
        <w:t>Large insur</w:t>
      </w:r>
      <w:r w:rsidR="00E039F0" w:rsidRPr="00CA63DA">
        <w:rPr>
          <w:rFonts w:ascii="Times New Roman" w:eastAsia="宋体" w:hAnsi="Times New Roman" w:cs="Times New Roman" w:hint="eastAsia"/>
          <w:sz w:val="22"/>
        </w:rPr>
        <w:t>ance company</w:t>
      </w:r>
      <w:r w:rsidR="0080699D" w:rsidRPr="00CA63DA">
        <w:rPr>
          <w:rFonts w:ascii="Times New Roman" w:eastAsia="宋体" w:hAnsi="Times New Roman" w:cs="Times New Roman" w:hint="eastAsia"/>
          <w:sz w:val="22"/>
        </w:rPr>
        <w:t>,</w:t>
      </w:r>
      <w:r w:rsidR="0080699D" w:rsidRPr="00CA63DA">
        <w:rPr>
          <w:rFonts w:ascii="Times New Roman" w:eastAsia="宋体" w:hAnsi="Times New Roman" w:cs="Times New Roman"/>
          <w:sz w:val="22"/>
        </w:rPr>
        <w:t xml:space="preserve"> </w:t>
      </w:r>
      <w:r w:rsidR="00E039F0" w:rsidRPr="00CA63DA">
        <w:rPr>
          <w:rFonts w:ascii="Times New Roman" w:eastAsia="宋体" w:hAnsi="Times New Roman" w:cs="Times New Roman" w:hint="eastAsia"/>
          <w:sz w:val="22"/>
        </w:rPr>
        <w:t xml:space="preserve">large </w:t>
      </w:r>
      <w:r w:rsidR="0080699D" w:rsidRPr="00CA63DA">
        <w:rPr>
          <w:rFonts w:ascii="Times New Roman" w:eastAsia="宋体" w:hAnsi="Times New Roman" w:cs="Times New Roman"/>
          <w:sz w:val="22"/>
        </w:rPr>
        <w:t>national investment fund</w:t>
      </w:r>
      <w:r w:rsidR="00A7039E" w:rsidRPr="00CA63DA">
        <w:rPr>
          <w:rFonts w:ascii="Times New Roman" w:eastAsia="宋体" w:hAnsi="Times New Roman" w:cs="Times New Roman" w:hint="eastAsia"/>
          <w:sz w:val="22"/>
        </w:rPr>
        <w:t>,</w:t>
      </w:r>
      <w:r w:rsidR="00A7039E" w:rsidRPr="00CA63DA">
        <w:rPr>
          <w:rFonts w:ascii="Times New Roman" w:eastAsia="宋体" w:hAnsi="Times New Roman" w:cs="Times New Roman"/>
          <w:sz w:val="22"/>
        </w:rPr>
        <w:t xml:space="preserve"> or </w:t>
      </w:r>
      <w:r w:rsidR="00A7039E" w:rsidRPr="00CA63DA">
        <w:rPr>
          <w:rFonts w:ascii="Times New Roman" w:eastAsia="宋体" w:hAnsi="Times New Roman" w:cs="Times New Roman" w:hint="eastAsia"/>
          <w:sz w:val="22"/>
        </w:rPr>
        <w:t>their respective</w:t>
      </w:r>
      <w:r w:rsidR="00A7039E" w:rsidRPr="00CA63DA">
        <w:rPr>
          <w:rFonts w:ascii="Times New Roman" w:eastAsia="宋体" w:hAnsi="Times New Roman" w:cs="Times New Roman"/>
          <w:sz w:val="22"/>
        </w:rPr>
        <w:t xml:space="preserve"> subordinate</w:t>
      </w:r>
      <w:r w:rsidR="0080699D" w:rsidRPr="00CA63DA">
        <w:rPr>
          <w:rFonts w:ascii="Times New Roman" w:eastAsia="宋体" w:hAnsi="Times New Roman" w:cs="Times New Roman"/>
          <w:sz w:val="22"/>
        </w:rPr>
        <w:t xml:space="preserve"> </w:t>
      </w:r>
      <w:r w:rsidR="0080699D" w:rsidRPr="00CA63DA">
        <w:rPr>
          <w:rFonts w:ascii="Times New Roman" w:eastAsia="宋体" w:hAnsi="Times New Roman" w:cs="Times New Roman" w:hint="eastAsia"/>
          <w:sz w:val="22"/>
        </w:rPr>
        <w:t>that intend</w:t>
      </w:r>
      <w:r w:rsidR="00A7039E" w:rsidRPr="00CA63DA">
        <w:rPr>
          <w:rFonts w:ascii="Times New Roman" w:eastAsia="宋体" w:hAnsi="Times New Roman" w:cs="Times New Roman" w:hint="eastAsia"/>
          <w:sz w:val="22"/>
        </w:rPr>
        <w:t>s</w:t>
      </w:r>
      <w:r w:rsidR="0080699D" w:rsidRPr="00CA63DA">
        <w:rPr>
          <w:rFonts w:ascii="Times New Roman" w:eastAsia="宋体" w:hAnsi="Times New Roman" w:cs="Times New Roman" w:hint="eastAsia"/>
          <w:sz w:val="22"/>
        </w:rPr>
        <w:t xml:space="preserve"> to</w:t>
      </w:r>
      <w:r w:rsidRPr="00CA63DA">
        <w:rPr>
          <w:rFonts w:ascii="Times New Roman" w:eastAsia="宋体" w:hAnsi="Times New Roman" w:cs="Times New Roman"/>
          <w:sz w:val="22"/>
        </w:rPr>
        <w:t xml:space="preserve"> make long-term investments;</w:t>
      </w:r>
    </w:p>
    <w:p w:rsidR="00DB270D" w:rsidRPr="00CA63DA" w:rsidRDefault="00DB270D" w:rsidP="0033302B">
      <w:pPr>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(3)</w:t>
      </w:r>
      <w:r w:rsidRPr="00CA63DA">
        <w:rPr>
          <w:rFonts w:ascii="Times New Roman" w:eastAsia="宋体" w:hAnsi="Times New Roman" w:cs="Times New Roman"/>
          <w:sz w:val="22"/>
        </w:rPr>
        <w:tab/>
      </w:r>
      <w:r w:rsidR="00A7039E" w:rsidRPr="00CA63DA">
        <w:rPr>
          <w:rFonts w:ascii="Times New Roman" w:eastAsia="宋体" w:hAnsi="Times New Roman" w:cs="Times New Roman"/>
          <w:sz w:val="22"/>
        </w:rPr>
        <w:t>Securities investment fund</w:t>
      </w:r>
      <w:r w:rsidRPr="00CA63DA">
        <w:rPr>
          <w:rFonts w:ascii="Times New Roman" w:eastAsia="宋体" w:hAnsi="Times New Roman" w:cs="Times New Roman"/>
          <w:sz w:val="22"/>
        </w:rPr>
        <w:t xml:space="preserve"> or other asset management product whose </w:t>
      </w:r>
      <w:r w:rsidR="00A7039E" w:rsidRPr="00CA63DA">
        <w:rPr>
          <w:rFonts w:ascii="Times New Roman" w:eastAsia="宋体" w:hAnsi="Times New Roman" w:cs="Times New Roman" w:hint="eastAsia"/>
          <w:sz w:val="22"/>
        </w:rPr>
        <w:t>major</w:t>
      </w:r>
      <w:r w:rsidRPr="00CA63DA">
        <w:rPr>
          <w:rFonts w:ascii="Times New Roman" w:eastAsia="宋体" w:hAnsi="Times New Roman" w:cs="Times New Roman"/>
          <w:sz w:val="22"/>
        </w:rPr>
        <w:t xml:space="preserve"> investment strateg</w:t>
      </w:r>
      <w:r w:rsidR="00A7039E" w:rsidRPr="00CA63DA">
        <w:rPr>
          <w:rFonts w:ascii="Times New Roman" w:eastAsia="宋体" w:hAnsi="Times New Roman" w:cs="Times New Roman" w:hint="eastAsia"/>
          <w:sz w:val="22"/>
        </w:rPr>
        <w:t>y</w:t>
      </w:r>
      <w:r w:rsidRPr="00CA63DA">
        <w:rPr>
          <w:rFonts w:ascii="Times New Roman" w:eastAsia="宋体" w:hAnsi="Times New Roman" w:cs="Times New Roman"/>
          <w:sz w:val="22"/>
        </w:rPr>
        <w:t xml:space="preserve"> </w:t>
      </w:r>
      <w:r w:rsidR="00A7039E" w:rsidRPr="00CA63DA">
        <w:rPr>
          <w:rFonts w:ascii="Times New Roman" w:eastAsia="宋体" w:hAnsi="Times New Roman" w:cs="Times New Roman" w:hint="eastAsia"/>
          <w:sz w:val="22"/>
        </w:rPr>
        <w:t>covers</w:t>
      </w:r>
      <w:r w:rsidRPr="00CA63DA">
        <w:rPr>
          <w:rFonts w:ascii="Times New Roman" w:eastAsia="宋体" w:hAnsi="Times New Roman" w:cs="Times New Roman"/>
          <w:sz w:val="22"/>
        </w:rPr>
        <w:t xml:space="preserve"> long-term, high-dividend asset</w:t>
      </w:r>
      <w:r w:rsidR="00F30727" w:rsidRPr="00CA63DA">
        <w:rPr>
          <w:rFonts w:ascii="Times New Roman" w:eastAsia="宋体" w:hAnsi="Times New Roman" w:cs="Times New Roman" w:hint="eastAsia"/>
          <w:sz w:val="22"/>
        </w:rPr>
        <w:t xml:space="preserve"> classes</w:t>
      </w:r>
      <w:r w:rsidRPr="00CA63DA">
        <w:rPr>
          <w:rFonts w:ascii="Times New Roman" w:eastAsia="宋体" w:hAnsi="Times New Roman" w:cs="Times New Roman"/>
          <w:sz w:val="22"/>
        </w:rPr>
        <w:t>;</w:t>
      </w:r>
    </w:p>
    <w:p w:rsidR="00DB270D" w:rsidRPr="00CA63DA" w:rsidRDefault="00DB270D" w:rsidP="0033302B">
      <w:pPr>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(4)</w:t>
      </w:r>
      <w:r w:rsidRPr="00CA63DA">
        <w:rPr>
          <w:rFonts w:ascii="Times New Roman" w:eastAsia="宋体" w:hAnsi="Times New Roman" w:cs="Times New Roman"/>
          <w:sz w:val="22"/>
        </w:rPr>
        <w:tab/>
        <w:t xml:space="preserve">Professional </w:t>
      </w:r>
      <w:r w:rsidR="00F30727" w:rsidRPr="00CA63DA">
        <w:rPr>
          <w:rFonts w:ascii="Times New Roman" w:eastAsia="宋体" w:hAnsi="Times New Roman" w:cs="Times New Roman" w:hint="eastAsia"/>
          <w:sz w:val="22"/>
        </w:rPr>
        <w:t xml:space="preserve">institutional </w:t>
      </w:r>
      <w:r w:rsidR="00F30727" w:rsidRPr="00CA63DA">
        <w:rPr>
          <w:rFonts w:ascii="Times New Roman" w:eastAsia="宋体" w:hAnsi="Times New Roman" w:cs="Times New Roman"/>
          <w:sz w:val="22"/>
        </w:rPr>
        <w:t>investor</w:t>
      </w:r>
      <w:r w:rsidR="00F30727" w:rsidRPr="00CA63DA">
        <w:rPr>
          <w:rFonts w:ascii="Times New Roman" w:eastAsia="宋体" w:hAnsi="Times New Roman" w:cs="Times New Roman" w:hint="eastAsia"/>
          <w:sz w:val="22"/>
        </w:rPr>
        <w:t>s</w:t>
      </w:r>
      <w:r w:rsidR="006E6B02" w:rsidRPr="00CA63DA">
        <w:rPr>
          <w:rFonts w:ascii="Times New Roman" w:eastAsia="宋体" w:hAnsi="Times New Roman" w:cs="Times New Roman"/>
          <w:sz w:val="22"/>
        </w:rPr>
        <w:t xml:space="preserve"> </w:t>
      </w:r>
      <w:r w:rsidRPr="00CA63DA">
        <w:rPr>
          <w:rFonts w:ascii="Times New Roman" w:eastAsia="宋体" w:hAnsi="Times New Roman" w:cs="Times New Roman"/>
          <w:sz w:val="22"/>
        </w:rPr>
        <w:t>such as infrastructure investor</w:t>
      </w:r>
      <w:r w:rsidR="00F30727" w:rsidRPr="00CA63DA">
        <w:rPr>
          <w:rFonts w:ascii="Times New Roman" w:eastAsia="宋体" w:hAnsi="Times New Roman" w:cs="Times New Roman" w:hint="eastAsia"/>
          <w:sz w:val="22"/>
        </w:rPr>
        <w:t>,</w:t>
      </w:r>
      <w:r w:rsidRPr="00CA63DA">
        <w:rPr>
          <w:rFonts w:ascii="Times New Roman" w:eastAsia="宋体" w:hAnsi="Times New Roman" w:cs="Times New Roman"/>
          <w:sz w:val="22"/>
        </w:rPr>
        <w:t xml:space="preserve"> governmental special fund, and industrial investment</w:t>
      </w:r>
      <w:r w:rsidR="00F30727" w:rsidRPr="00CA63DA">
        <w:rPr>
          <w:rFonts w:ascii="Times New Roman" w:eastAsia="宋体" w:hAnsi="Times New Roman" w:cs="Times New Roman" w:hint="eastAsia"/>
          <w:sz w:val="22"/>
        </w:rPr>
        <w:t xml:space="preserve"> fund that has rich experience in infrastructure investment</w:t>
      </w:r>
      <w:r w:rsidRPr="00CA63DA">
        <w:rPr>
          <w:rFonts w:ascii="Times New Roman" w:eastAsia="宋体" w:hAnsi="Times New Roman" w:cs="Times New Roman"/>
          <w:sz w:val="22"/>
        </w:rPr>
        <w:t>;</w:t>
      </w:r>
    </w:p>
    <w:p w:rsidR="00DB270D" w:rsidRPr="00CA63DA" w:rsidRDefault="00DB270D" w:rsidP="0033302B">
      <w:pPr>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(5)</w:t>
      </w:r>
      <w:r w:rsidRPr="00CA63DA">
        <w:rPr>
          <w:rFonts w:ascii="Times New Roman" w:eastAsia="宋体" w:hAnsi="Times New Roman" w:cs="Times New Roman"/>
          <w:sz w:val="22"/>
        </w:rPr>
        <w:tab/>
        <w:t xml:space="preserve">The </w:t>
      </w:r>
      <w:r w:rsidR="00B616A3">
        <w:rPr>
          <w:rFonts w:ascii="Times New Roman" w:eastAsia="宋体" w:hAnsi="Times New Roman" w:cs="Times New Roman"/>
          <w:sz w:val="22"/>
        </w:rPr>
        <w:t>originator</w:t>
      </w:r>
      <w:r w:rsidRPr="00CA63DA">
        <w:rPr>
          <w:rFonts w:ascii="Times New Roman" w:eastAsia="宋体" w:hAnsi="Times New Roman" w:cs="Times New Roman"/>
          <w:sz w:val="22"/>
        </w:rPr>
        <w:t xml:space="preserve"> and it</w:t>
      </w:r>
      <w:r w:rsidR="00F30727" w:rsidRPr="00CA63DA">
        <w:rPr>
          <w:rFonts w:ascii="Times New Roman" w:eastAsia="宋体" w:hAnsi="Times New Roman" w:cs="Times New Roman" w:hint="eastAsia"/>
          <w:sz w:val="22"/>
        </w:rPr>
        <w:t xml:space="preserve">s relevant </w:t>
      </w:r>
      <w:r w:rsidRPr="00CA63DA">
        <w:rPr>
          <w:rFonts w:ascii="Times New Roman" w:eastAsia="宋体" w:hAnsi="Times New Roman" w:cs="Times New Roman"/>
          <w:sz w:val="22"/>
        </w:rPr>
        <w:t>subsidiaries;</w:t>
      </w:r>
      <w:r w:rsidR="00F30727" w:rsidRPr="00CA63DA">
        <w:rPr>
          <w:rFonts w:ascii="Times New Roman" w:eastAsia="宋体" w:hAnsi="Times New Roman" w:cs="Times New Roman" w:hint="eastAsia"/>
          <w:sz w:val="22"/>
        </w:rPr>
        <w:t xml:space="preserve"> and</w:t>
      </w:r>
    </w:p>
    <w:p w:rsidR="00DB270D" w:rsidRPr="00CA63DA" w:rsidRDefault="00DB270D" w:rsidP="0033302B">
      <w:pPr>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(6)</w:t>
      </w:r>
      <w:r w:rsidRPr="00CA63DA">
        <w:rPr>
          <w:rFonts w:ascii="Times New Roman" w:eastAsia="宋体" w:hAnsi="Times New Roman" w:cs="Times New Roman"/>
          <w:sz w:val="22"/>
        </w:rPr>
        <w:tab/>
      </w:r>
      <w:r w:rsidR="00F30727" w:rsidRPr="00CA63DA">
        <w:rPr>
          <w:rFonts w:ascii="Times New Roman" w:eastAsia="宋体" w:hAnsi="Times New Roman" w:cs="Times New Roman" w:hint="eastAsia"/>
          <w:sz w:val="22"/>
        </w:rPr>
        <w:t>S</w:t>
      </w:r>
      <w:r w:rsidRPr="00CA63DA">
        <w:rPr>
          <w:rFonts w:ascii="Times New Roman" w:eastAsia="宋体" w:hAnsi="Times New Roman" w:cs="Times New Roman"/>
          <w:sz w:val="22"/>
        </w:rPr>
        <w:t xml:space="preserve">pecial </w:t>
      </w:r>
      <w:bookmarkStart w:id="67" w:name="OLE_LINK22"/>
      <w:bookmarkStart w:id="68" w:name="OLE_LINK23"/>
      <w:r w:rsidRPr="00CA63DA">
        <w:rPr>
          <w:rFonts w:ascii="Times New Roman" w:eastAsia="宋体" w:hAnsi="Times New Roman" w:cs="Times New Roman"/>
          <w:sz w:val="22"/>
        </w:rPr>
        <w:t>asset management plan</w:t>
      </w:r>
      <w:bookmarkEnd w:id="67"/>
      <w:bookmarkEnd w:id="68"/>
      <w:r w:rsidRPr="00CA63DA">
        <w:rPr>
          <w:rFonts w:ascii="Times New Roman" w:eastAsia="宋体" w:hAnsi="Times New Roman" w:cs="Times New Roman"/>
          <w:sz w:val="22"/>
        </w:rPr>
        <w:t xml:space="preserve"> </w:t>
      </w:r>
      <w:r w:rsidR="00F30727" w:rsidRPr="00CA63DA">
        <w:rPr>
          <w:rFonts w:ascii="Times New Roman" w:eastAsia="宋体" w:hAnsi="Times New Roman" w:cs="Times New Roman" w:hint="eastAsia"/>
          <w:sz w:val="22"/>
        </w:rPr>
        <w:t>that</w:t>
      </w:r>
      <w:r w:rsidRPr="00CA63DA">
        <w:rPr>
          <w:rFonts w:ascii="Times New Roman" w:eastAsia="宋体" w:hAnsi="Times New Roman" w:cs="Times New Roman"/>
          <w:sz w:val="22"/>
        </w:rPr>
        <w:t xml:space="preserve"> the </w:t>
      </w:r>
      <w:r w:rsidR="00B616A3">
        <w:rPr>
          <w:rFonts w:ascii="Times New Roman" w:eastAsia="宋体" w:hAnsi="Times New Roman" w:cs="Times New Roman"/>
          <w:sz w:val="22"/>
        </w:rPr>
        <w:t>originator</w:t>
      </w:r>
      <w:r w:rsidRPr="00CA63DA">
        <w:rPr>
          <w:rFonts w:ascii="Times New Roman" w:eastAsia="宋体" w:hAnsi="Times New Roman" w:cs="Times New Roman"/>
          <w:sz w:val="22"/>
        </w:rPr>
        <w:t xml:space="preserve"> </w:t>
      </w:r>
      <w:r w:rsidR="00543E98" w:rsidRPr="00CA63DA">
        <w:rPr>
          <w:rFonts w:ascii="Times New Roman" w:eastAsia="宋体" w:hAnsi="Times New Roman" w:cs="Times New Roman" w:hint="eastAsia"/>
          <w:sz w:val="22"/>
        </w:rPr>
        <w:t xml:space="preserve">and </w:t>
      </w:r>
      <w:r w:rsidRPr="00CA63DA">
        <w:rPr>
          <w:rFonts w:ascii="Times New Roman" w:eastAsia="宋体" w:hAnsi="Times New Roman" w:cs="Times New Roman"/>
          <w:sz w:val="22"/>
        </w:rPr>
        <w:t xml:space="preserve">the directors, </w:t>
      </w:r>
      <w:bookmarkStart w:id="69" w:name="OLE_LINK28"/>
      <w:bookmarkStart w:id="70" w:name="OLE_LINK29"/>
      <w:r w:rsidRPr="00CA63DA">
        <w:rPr>
          <w:rFonts w:ascii="Times New Roman" w:eastAsia="宋体" w:hAnsi="Times New Roman" w:cs="Times New Roman"/>
          <w:sz w:val="22"/>
        </w:rPr>
        <w:t>supervisors</w:t>
      </w:r>
      <w:r w:rsidR="00F30727" w:rsidRPr="00CA63DA">
        <w:rPr>
          <w:rFonts w:ascii="Times New Roman" w:eastAsia="宋体" w:hAnsi="Times New Roman" w:cs="Times New Roman" w:hint="eastAsia"/>
          <w:sz w:val="22"/>
        </w:rPr>
        <w:t>,</w:t>
      </w:r>
      <w:r w:rsidRPr="00CA63DA">
        <w:rPr>
          <w:rFonts w:ascii="Times New Roman" w:eastAsia="宋体" w:hAnsi="Times New Roman" w:cs="Times New Roman"/>
          <w:sz w:val="22"/>
        </w:rPr>
        <w:t xml:space="preserve"> and </w:t>
      </w:r>
      <w:r w:rsidR="00C724F5">
        <w:rPr>
          <w:rFonts w:ascii="Times New Roman" w:eastAsia="宋体" w:hAnsi="Times New Roman" w:cs="Times New Roman"/>
          <w:sz w:val="22"/>
        </w:rPr>
        <w:t xml:space="preserve">senior </w:t>
      </w:r>
      <w:r w:rsidR="00F30727" w:rsidRPr="00CA63DA">
        <w:rPr>
          <w:rFonts w:ascii="Times New Roman" w:eastAsia="宋体" w:hAnsi="Times New Roman" w:cs="Times New Roman" w:hint="eastAsia"/>
          <w:sz w:val="22"/>
        </w:rPr>
        <w:t xml:space="preserve">officers </w:t>
      </w:r>
      <w:r w:rsidRPr="00CA63DA">
        <w:rPr>
          <w:rFonts w:ascii="Times New Roman" w:eastAsia="宋体" w:hAnsi="Times New Roman" w:cs="Times New Roman"/>
          <w:sz w:val="22"/>
        </w:rPr>
        <w:t>of its</w:t>
      </w:r>
      <w:bookmarkStart w:id="71" w:name="OLE_LINK24"/>
      <w:bookmarkStart w:id="72" w:name="OLE_LINK25"/>
      <w:r w:rsidRPr="00CA63DA">
        <w:rPr>
          <w:rFonts w:ascii="Times New Roman" w:eastAsia="宋体" w:hAnsi="Times New Roman" w:cs="Times New Roman"/>
          <w:sz w:val="22"/>
        </w:rPr>
        <w:t xml:space="preserve"> </w:t>
      </w:r>
      <w:r w:rsidR="00B616A3" w:rsidRPr="00B616A3">
        <w:rPr>
          <w:rFonts w:ascii="Times New Roman" w:eastAsia="宋体" w:hAnsi="Times New Roman" w:cs="Times New Roman"/>
          <w:sz w:val="22"/>
        </w:rPr>
        <w:t>affiliates</w:t>
      </w:r>
      <w:r w:rsidRPr="00CA63DA">
        <w:rPr>
          <w:rFonts w:ascii="Times New Roman" w:eastAsia="宋体" w:hAnsi="Times New Roman" w:cs="Times New Roman"/>
          <w:sz w:val="22"/>
        </w:rPr>
        <w:t xml:space="preserve"> under </w:t>
      </w:r>
      <w:r w:rsidR="00F30727" w:rsidRPr="00CA63DA">
        <w:rPr>
          <w:rFonts w:ascii="Times New Roman" w:eastAsia="宋体" w:hAnsi="Times New Roman" w:cs="Times New Roman" w:hint="eastAsia"/>
          <w:sz w:val="22"/>
        </w:rPr>
        <w:t>common</w:t>
      </w:r>
      <w:r w:rsidRPr="00CA63DA">
        <w:rPr>
          <w:rFonts w:ascii="Times New Roman" w:eastAsia="宋体" w:hAnsi="Times New Roman" w:cs="Times New Roman"/>
          <w:sz w:val="22"/>
        </w:rPr>
        <w:t xml:space="preserve"> control</w:t>
      </w:r>
      <w:bookmarkEnd w:id="71"/>
      <w:bookmarkEnd w:id="72"/>
      <w:r w:rsidRPr="00CA63DA">
        <w:rPr>
          <w:rFonts w:ascii="Times New Roman" w:eastAsia="宋体" w:hAnsi="Times New Roman" w:cs="Times New Roman"/>
          <w:sz w:val="22"/>
        </w:rPr>
        <w:t xml:space="preserve"> </w:t>
      </w:r>
      <w:bookmarkEnd w:id="69"/>
      <w:bookmarkEnd w:id="70"/>
      <w:r w:rsidR="00543E98" w:rsidRPr="00CA63DA">
        <w:rPr>
          <w:rFonts w:ascii="Times New Roman" w:eastAsia="宋体" w:hAnsi="Times New Roman" w:cs="Times New Roman" w:hint="eastAsia"/>
          <w:sz w:val="22"/>
        </w:rPr>
        <w:t xml:space="preserve">create </w:t>
      </w:r>
      <w:r w:rsidR="00F30727" w:rsidRPr="00CA63DA">
        <w:rPr>
          <w:rFonts w:ascii="Times New Roman" w:eastAsia="宋体" w:hAnsi="Times New Roman" w:cs="Times New Roman" w:hint="eastAsia"/>
          <w:sz w:val="22"/>
        </w:rPr>
        <w:t xml:space="preserve">to </w:t>
      </w:r>
      <w:bookmarkStart w:id="73" w:name="OLE_LINK26"/>
      <w:bookmarkStart w:id="74" w:name="OLE_LINK27"/>
      <w:r w:rsidRPr="00CA63DA">
        <w:rPr>
          <w:rFonts w:ascii="Times New Roman" w:eastAsia="宋体" w:hAnsi="Times New Roman" w:cs="Times New Roman"/>
          <w:sz w:val="22"/>
        </w:rPr>
        <w:t xml:space="preserve">participate in the strategic </w:t>
      </w:r>
      <w:r w:rsidR="00C10038" w:rsidRPr="00CA63DA">
        <w:rPr>
          <w:rFonts w:ascii="Times New Roman" w:eastAsia="宋体" w:hAnsi="Times New Roman" w:cs="Times New Roman"/>
          <w:sz w:val="22"/>
        </w:rPr>
        <w:t>placement</w:t>
      </w:r>
      <w:bookmarkEnd w:id="73"/>
      <w:bookmarkEnd w:id="74"/>
      <w:r w:rsidRPr="00CA63DA">
        <w:rPr>
          <w:rFonts w:ascii="Times New Roman" w:eastAsia="宋体" w:hAnsi="Times New Roman" w:cs="Times New Roman"/>
          <w:sz w:val="22"/>
        </w:rPr>
        <w:t>.</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28</w:t>
      </w:r>
      <w:r w:rsidRPr="00CA63DA">
        <w:rPr>
          <w:rFonts w:ascii="Times New Roman" w:eastAsia="宋体" w:hAnsi="Times New Roman" w:cs="Times New Roman"/>
          <w:sz w:val="22"/>
          <w:lang/>
        </w:rPr>
        <w:tab/>
        <w:t xml:space="preserve">If the </w:t>
      </w:r>
      <w:r w:rsidR="00B616A3">
        <w:rPr>
          <w:rFonts w:ascii="Times New Roman" w:eastAsia="宋体" w:hAnsi="Times New Roman" w:cs="Times New Roman"/>
          <w:sz w:val="22"/>
          <w:lang/>
        </w:rPr>
        <w:t>originator</w:t>
      </w:r>
      <w:r w:rsidRPr="00CA63DA">
        <w:rPr>
          <w:rFonts w:ascii="Times New Roman" w:eastAsia="宋体" w:hAnsi="Times New Roman" w:cs="Times New Roman"/>
          <w:sz w:val="22"/>
          <w:lang/>
        </w:rPr>
        <w:t xml:space="preserve"> and the directors, </w:t>
      </w:r>
      <w:r w:rsidR="00543E98" w:rsidRPr="00CA63DA">
        <w:rPr>
          <w:rFonts w:ascii="Times New Roman" w:eastAsia="宋体" w:hAnsi="Times New Roman" w:cs="Times New Roman"/>
          <w:kern w:val="0"/>
          <w:sz w:val="22"/>
        </w:rPr>
        <w:t xml:space="preserve">supervisors, and </w:t>
      </w:r>
      <w:r w:rsidR="00C724F5">
        <w:rPr>
          <w:rFonts w:ascii="Times New Roman" w:eastAsia="宋体" w:hAnsi="Times New Roman" w:cs="Times New Roman"/>
          <w:kern w:val="0"/>
          <w:sz w:val="22"/>
        </w:rPr>
        <w:t xml:space="preserve">senior </w:t>
      </w:r>
      <w:r w:rsidR="00543E98" w:rsidRPr="00CA63DA">
        <w:rPr>
          <w:rFonts w:ascii="Times New Roman" w:eastAsia="宋体" w:hAnsi="Times New Roman" w:cs="Times New Roman"/>
          <w:kern w:val="0"/>
          <w:sz w:val="22"/>
        </w:rPr>
        <w:t xml:space="preserve">officers of its </w:t>
      </w:r>
      <w:r w:rsidR="00B616A3" w:rsidRPr="00B616A3">
        <w:rPr>
          <w:rFonts w:ascii="Times New Roman" w:eastAsia="宋体" w:hAnsi="Times New Roman" w:cs="Times New Roman"/>
          <w:kern w:val="0"/>
          <w:sz w:val="22"/>
        </w:rPr>
        <w:t>affiliates</w:t>
      </w:r>
      <w:r w:rsidR="00543E98" w:rsidRPr="00CA63DA">
        <w:rPr>
          <w:rFonts w:ascii="Times New Roman" w:eastAsia="宋体" w:hAnsi="Times New Roman" w:cs="Times New Roman"/>
          <w:kern w:val="0"/>
          <w:sz w:val="22"/>
        </w:rPr>
        <w:t xml:space="preserve"> under common control</w:t>
      </w:r>
      <w:r w:rsidRPr="00CA63DA">
        <w:rPr>
          <w:rFonts w:ascii="Times New Roman" w:eastAsia="宋体" w:hAnsi="Times New Roman" w:cs="Times New Roman"/>
          <w:sz w:val="22"/>
          <w:lang/>
        </w:rPr>
        <w:t xml:space="preserve"> </w:t>
      </w:r>
      <w:r w:rsidR="00543E98" w:rsidRPr="00CA63DA">
        <w:rPr>
          <w:rFonts w:ascii="Times New Roman" w:eastAsia="宋体" w:hAnsi="Times New Roman" w:cs="Times New Roman" w:hint="eastAsia"/>
          <w:sz w:val="22"/>
          <w:lang/>
        </w:rPr>
        <w:t>create</w:t>
      </w:r>
      <w:r w:rsidRPr="00CA63DA">
        <w:rPr>
          <w:rFonts w:ascii="Times New Roman" w:eastAsia="宋体" w:hAnsi="Times New Roman" w:cs="Times New Roman"/>
          <w:sz w:val="22"/>
          <w:lang/>
        </w:rPr>
        <w:t xml:space="preserve"> a special asset management plan to participate in the strategic </w:t>
      </w:r>
      <w:r w:rsidR="00C10038" w:rsidRPr="00CA63DA">
        <w:rPr>
          <w:rFonts w:ascii="Times New Roman" w:eastAsia="宋体" w:hAnsi="Times New Roman" w:cs="Times New Roman"/>
          <w:sz w:val="22"/>
          <w:lang/>
        </w:rPr>
        <w:t>placement</w:t>
      </w:r>
      <w:r w:rsidRPr="00CA63DA">
        <w:rPr>
          <w:rFonts w:ascii="Times New Roman" w:eastAsia="宋体" w:hAnsi="Times New Roman" w:cs="Times New Roman"/>
          <w:sz w:val="22"/>
          <w:lang/>
        </w:rPr>
        <w:t>, the name</w:t>
      </w:r>
      <w:r w:rsidR="009C776F" w:rsidRPr="00CA63DA">
        <w:rPr>
          <w:rFonts w:ascii="Times New Roman" w:eastAsia="宋体" w:hAnsi="Times New Roman" w:cs="Times New Roman" w:hint="eastAsia"/>
          <w:sz w:val="22"/>
          <w:lang/>
        </w:rPr>
        <w:t xml:space="preserve">, </w:t>
      </w:r>
      <w:r w:rsidRPr="00CA63DA">
        <w:rPr>
          <w:rFonts w:ascii="Times New Roman" w:eastAsia="宋体" w:hAnsi="Times New Roman" w:cs="Times New Roman"/>
          <w:sz w:val="22"/>
          <w:lang/>
        </w:rPr>
        <w:t xml:space="preserve">date of </w:t>
      </w:r>
      <w:r w:rsidR="00543E98" w:rsidRPr="00CA63DA">
        <w:rPr>
          <w:rFonts w:ascii="Times New Roman" w:eastAsia="宋体" w:hAnsi="Times New Roman" w:cs="Times New Roman" w:hint="eastAsia"/>
          <w:sz w:val="22"/>
          <w:lang/>
        </w:rPr>
        <w:t>creation</w:t>
      </w:r>
      <w:r w:rsidRPr="00CA63DA">
        <w:rPr>
          <w:rFonts w:ascii="Times New Roman" w:eastAsia="宋体" w:hAnsi="Times New Roman" w:cs="Times New Roman"/>
          <w:sz w:val="22"/>
          <w:lang/>
        </w:rPr>
        <w:t xml:space="preserve">, </w:t>
      </w:r>
      <w:bookmarkStart w:id="75" w:name="OLE_LINK38"/>
      <w:bookmarkStart w:id="76" w:name="OLE_LINK39"/>
      <w:r w:rsidR="009C776F" w:rsidRPr="00CA63DA">
        <w:rPr>
          <w:rFonts w:ascii="Times New Roman" w:eastAsia="宋体" w:hAnsi="Times New Roman" w:cs="Times New Roman" w:hint="eastAsia"/>
          <w:sz w:val="22"/>
          <w:lang/>
        </w:rPr>
        <w:t>amount to be raised</w:t>
      </w:r>
      <w:bookmarkEnd w:id="75"/>
      <w:bookmarkEnd w:id="76"/>
      <w:r w:rsidRPr="00CA63DA">
        <w:rPr>
          <w:rFonts w:ascii="Times New Roman" w:eastAsia="宋体" w:hAnsi="Times New Roman" w:cs="Times New Roman"/>
          <w:sz w:val="22"/>
          <w:lang/>
        </w:rPr>
        <w:t>, manager</w:t>
      </w:r>
      <w:r w:rsidR="00543E98" w:rsidRPr="00CA63DA">
        <w:rPr>
          <w:rFonts w:ascii="Times New Roman" w:eastAsia="宋体" w:hAnsi="Times New Roman" w:cs="Times New Roman" w:hint="eastAsia"/>
          <w:sz w:val="22"/>
          <w:lang/>
        </w:rPr>
        <w:t>,</w:t>
      </w:r>
      <w:r w:rsidRPr="00CA63DA">
        <w:rPr>
          <w:rFonts w:ascii="Times New Roman" w:eastAsia="宋体" w:hAnsi="Times New Roman" w:cs="Times New Roman"/>
          <w:sz w:val="22"/>
          <w:lang/>
        </w:rPr>
        <w:t xml:space="preserve"> and actual controller</w:t>
      </w:r>
      <w:r w:rsidR="009C776F" w:rsidRPr="00CA63DA">
        <w:rPr>
          <w:rFonts w:ascii="Times New Roman" w:eastAsia="宋体" w:hAnsi="Times New Roman" w:cs="Times New Roman" w:hint="eastAsia"/>
          <w:sz w:val="22"/>
          <w:lang/>
        </w:rPr>
        <w:t xml:space="preserve"> of the plan</w:t>
      </w:r>
      <w:r w:rsidRPr="00CA63DA">
        <w:rPr>
          <w:rFonts w:ascii="Times New Roman" w:eastAsia="宋体" w:hAnsi="Times New Roman" w:cs="Times New Roman"/>
          <w:sz w:val="22"/>
          <w:lang/>
        </w:rPr>
        <w:t xml:space="preserve">, as well as the names, </w:t>
      </w:r>
      <w:r w:rsidR="00E03D0C" w:rsidRPr="00CA63DA">
        <w:rPr>
          <w:rFonts w:ascii="Times New Roman" w:eastAsia="宋体" w:hAnsi="Times New Roman" w:cs="Times New Roman" w:hint="eastAsia"/>
          <w:sz w:val="22"/>
          <w:lang/>
        </w:rPr>
        <w:t>title</w:t>
      </w:r>
      <w:r w:rsidRPr="00CA63DA">
        <w:rPr>
          <w:rFonts w:ascii="Times New Roman" w:eastAsia="宋体" w:hAnsi="Times New Roman" w:cs="Times New Roman"/>
          <w:sz w:val="22"/>
          <w:lang/>
        </w:rPr>
        <w:t>s</w:t>
      </w:r>
      <w:r w:rsidR="00E03D0C" w:rsidRPr="00CA63DA">
        <w:rPr>
          <w:rFonts w:ascii="Times New Roman" w:eastAsia="宋体" w:hAnsi="Times New Roman" w:cs="Times New Roman" w:hint="eastAsia"/>
          <w:sz w:val="22"/>
          <w:lang/>
        </w:rPr>
        <w:t>,</w:t>
      </w:r>
      <w:r w:rsidRPr="00CA63DA">
        <w:rPr>
          <w:rFonts w:ascii="Times New Roman" w:eastAsia="宋体" w:hAnsi="Times New Roman" w:cs="Times New Roman"/>
          <w:sz w:val="22"/>
          <w:lang/>
        </w:rPr>
        <w:t xml:space="preserve"> and </w:t>
      </w:r>
      <w:bookmarkStart w:id="77" w:name="OLE_LINK48"/>
      <w:bookmarkStart w:id="78" w:name="OLE_LINK49"/>
      <w:r w:rsidR="00F85932" w:rsidRPr="00CA63DA">
        <w:rPr>
          <w:rFonts w:ascii="Times New Roman" w:eastAsia="宋体" w:hAnsi="Times New Roman" w:cs="Times New Roman" w:hint="eastAsia"/>
          <w:sz w:val="22"/>
          <w:lang/>
        </w:rPr>
        <w:t>holding percentages</w:t>
      </w:r>
      <w:r w:rsidRPr="00CA63DA">
        <w:rPr>
          <w:rFonts w:ascii="Times New Roman" w:eastAsia="宋体" w:hAnsi="Times New Roman" w:cs="Times New Roman"/>
          <w:sz w:val="22"/>
          <w:lang/>
        </w:rPr>
        <w:t xml:space="preserve"> </w:t>
      </w:r>
      <w:bookmarkEnd w:id="77"/>
      <w:bookmarkEnd w:id="78"/>
      <w:r w:rsidRPr="00CA63DA">
        <w:rPr>
          <w:rFonts w:ascii="Times New Roman" w:eastAsia="宋体" w:hAnsi="Times New Roman" w:cs="Times New Roman"/>
          <w:sz w:val="22"/>
          <w:lang/>
        </w:rPr>
        <w:t xml:space="preserve">of participants shall be disclosed in the prospectus or </w:t>
      </w:r>
      <w:r w:rsidR="00FD3098" w:rsidRPr="00CA63DA">
        <w:rPr>
          <w:rFonts w:ascii="Times New Roman" w:eastAsia="宋体" w:hAnsi="Times New Roman" w:cs="Times New Roman"/>
          <w:sz w:val="22"/>
          <w:lang/>
        </w:rPr>
        <w:t>price inquiry</w:t>
      </w:r>
      <w:r w:rsidRPr="00CA63DA">
        <w:rPr>
          <w:rFonts w:ascii="Times New Roman" w:eastAsia="宋体" w:hAnsi="Times New Roman" w:cs="Times New Roman"/>
          <w:sz w:val="22"/>
          <w:lang/>
        </w:rPr>
        <w:t xml:space="preserve"> announcement.</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29</w:t>
      </w:r>
      <w:r w:rsidRPr="00CA63DA">
        <w:rPr>
          <w:rFonts w:ascii="Times New Roman" w:eastAsia="宋体" w:hAnsi="Times New Roman" w:cs="Times New Roman"/>
          <w:sz w:val="22"/>
          <w:lang/>
        </w:rPr>
        <w:tab/>
        <w:t xml:space="preserve">The fund manager shall sign a </w:t>
      </w:r>
      <w:r w:rsidR="00C10038" w:rsidRPr="00CA63DA">
        <w:rPr>
          <w:rFonts w:ascii="Times New Roman" w:eastAsia="宋体" w:hAnsi="Times New Roman" w:cs="Times New Roman"/>
          <w:sz w:val="22"/>
          <w:lang/>
        </w:rPr>
        <w:t>placement</w:t>
      </w:r>
      <w:r w:rsidRPr="00CA63DA">
        <w:rPr>
          <w:rFonts w:ascii="Times New Roman" w:eastAsia="宋体" w:hAnsi="Times New Roman" w:cs="Times New Roman"/>
          <w:sz w:val="22"/>
          <w:lang/>
        </w:rPr>
        <w:t xml:space="preserve"> agreement with strategic investors in advance.</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The fund manager and financial advisor shall disclose </w:t>
      </w:r>
      <w:r w:rsidR="002C48DC" w:rsidRPr="00CA63DA">
        <w:rPr>
          <w:rFonts w:ascii="Times New Roman" w:eastAsia="宋体" w:hAnsi="Times New Roman" w:cs="Times New Roman"/>
          <w:sz w:val="22"/>
        </w:rPr>
        <w:t xml:space="preserve">in the prospectus and price inquiry announcement </w:t>
      </w:r>
      <w:r w:rsidR="002F2865" w:rsidRPr="00CA63DA">
        <w:rPr>
          <w:rFonts w:ascii="Times New Roman" w:eastAsia="宋体" w:hAnsi="Times New Roman" w:cs="Times New Roman"/>
          <w:sz w:val="22"/>
        </w:rPr>
        <w:t xml:space="preserve">such </w:t>
      </w:r>
      <w:r w:rsidRPr="00CA63DA">
        <w:rPr>
          <w:rFonts w:ascii="Times New Roman" w:eastAsia="宋体" w:hAnsi="Times New Roman" w:cs="Times New Roman"/>
          <w:sz w:val="22"/>
        </w:rPr>
        <w:t xml:space="preserve">information as </w:t>
      </w:r>
      <w:r w:rsidR="002F2865" w:rsidRPr="00CA63DA">
        <w:rPr>
          <w:rFonts w:ascii="Times New Roman" w:eastAsia="宋体" w:hAnsi="Times New Roman" w:cs="Times New Roman" w:hint="eastAsia"/>
          <w:sz w:val="22"/>
        </w:rPr>
        <w:t xml:space="preserve">the </w:t>
      </w:r>
      <w:r w:rsidR="002F2865" w:rsidRPr="00CA63DA">
        <w:rPr>
          <w:rFonts w:ascii="Times New Roman" w:eastAsia="宋体" w:hAnsi="Times New Roman" w:cs="Times New Roman"/>
          <w:sz w:val="22"/>
        </w:rPr>
        <w:t xml:space="preserve">selection </w:t>
      </w:r>
      <w:r w:rsidR="002F2865" w:rsidRPr="00CA63DA">
        <w:rPr>
          <w:rFonts w:ascii="Times New Roman" w:eastAsia="宋体" w:hAnsi="Times New Roman" w:cs="Times New Roman" w:hint="eastAsia"/>
          <w:sz w:val="22"/>
        </w:rPr>
        <w:t xml:space="preserve">criteria for </w:t>
      </w:r>
      <w:r w:rsidRPr="00CA63DA">
        <w:rPr>
          <w:rFonts w:ascii="Times New Roman" w:eastAsia="宋体" w:hAnsi="Times New Roman" w:cs="Times New Roman"/>
          <w:sz w:val="22"/>
        </w:rPr>
        <w:t>strategic investor</w:t>
      </w:r>
      <w:r w:rsidR="002F2865" w:rsidRPr="00CA63DA">
        <w:rPr>
          <w:rFonts w:ascii="Times New Roman" w:eastAsia="宋体" w:hAnsi="Times New Roman" w:cs="Times New Roman" w:hint="eastAsia"/>
          <w:sz w:val="22"/>
        </w:rPr>
        <w:t>s</w:t>
      </w:r>
      <w:r w:rsidRPr="00CA63DA">
        <w:rPr>
          <w:rFonts w:ascii="Times New Roman" w:eastAsia="宋体" w:hAnsi="Times New Roman" w:cs="Times New Roman"/>
          <w:sz w:val="22"/>
        </w:rPr>
        <w:t xml:space="preserve">, </w:t>
      </w:r>
      <w:r w:rsidR="002F2865" w:rsidRPr="00CA63DA">
        <w:rPr>
          <w:rFonts w:ascii="Times New Roman" w:eastAsia="宋体" w:hAnsi="Times New Roman" w:cs="Times New Roman" w:hint="eastAsia"/>
          <w:sz w:val="22"/>
        </w:rPr>
        <w:t xml:space="preserve">number of units </w:t>
      </w:r>
      <w:r w:rsidR="002F2865" w:rsidRPr="00CA63DA">
        <w:rPr>
          <w:rFonts w:ascii="Times New Roman" w:eastAsia="宋体" w:hAnsi="Times New Roman" w:cs="Times New Roman"/>
          <w:sz w:val="22"/>
        </w:rPr>
        <w:t>allocated to</w:t>
      </w:r>
      <w:r w:rsidR="002F2865" w:rsidRPr="00CA63DA">
        <w:rPr>
          <w:rFonts w:ascii="Times New Roman" w:eastAsia="宋体" w:hAnsi="Times New Roman" w:cs="Times New Roman" w:hint="eastAsia"/>
          <w:sz w:val="22"/>
        </w:rPr>
        <w:t xml:space="preserve"> them and the proportion of such units to the offering volume, </w:t>
      </w:r>
      <w:r w:rsidR="00231720" w:rsidRPr="00CA63DA">
        <w:rPr>
          <w:rFonts w:ascii="Times New Roman" w:eastAsia="宋体" w:hAnsi="Times New Roman" w:cs="Times New Roman"/>
          <w:sz w:val="22"/>
        </w:rPr>
        <w:t>lock-up</w:t>
      </w:r>
      <w:r w:rsidRPr="00CA63DA">
        <w:rPr>
          <w:rFonts w:ascii="Times New Roman" w:eastAsia="宋体" w:hAnsi="Times New Roman" w:cs="Times New Roman"/>
          <w:sz w:val="22"/>
        </w:rPr>
        <w:t xml:space="preserve"> perio</w:t>
      </w:r>
      <w:r w:rsidR="002F2865" w:rsidRPr="00CA63DA">
        <w:rPr>
          <w:rFonts w:ascii="Times New Roman" w:eastAsia="宋体" w:hAnsi="Times New Roman" w:cs="Times New Roman"/>
          <w:sz w:val="22"/>
        </w:rPr>
        <w:t>d</w:t>
      </w:r>
      <w:r w:rsidR="002F2865" w:rsidRPr="00CA63DA">
        <w:rPr>
          <w:rFonts w:ascii="Times New Roman" w:eastAsia="宋体" w:hAnsi="Times New Roman" w:cs="Times New Roman" w:hint="eastAsia"/>
          <w:sz w:val="22"/>
        </w:rPr>
        <w:t>, and other arrangements</w:t>
      </w:r>
      <w:r w:rsidRPr="00CA63DA">
        <w:rPr>
          <w:rFonts w:ascii="Times New Roman" w:eastAsia="宋体" w:hAnsi="Times New Roman" w:cs="Times New Roman"/>
          <w:sz w:val="22"/>
        </w:rPr>
        <w:t>.</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The fund manager and financial advisor shall disclose</w:t>
      </w:r>
      <w:r w:rsidR="002F2865" w:rsidRPr="00CA63DA">
        <w:rPr>
          <w:rFonts w:ascii="Times New Roman" w:eastAsia="宋体" w:hAnsi="Times New Roman" w:cs="Times New Roman"/>
          <w:sz w:val="22"/>
        </w:rPr>
        <w:t xml:space="preserve"> </w:t>
      </w:r>
      <w:r w:rsidR="002C48DC" w:rsidRPr="00CA63DA">
        <w:rPr>
          <w:rFonts w:ascii="Times New Roman" w:eastAsia="宋体" w:hAnsi="Times New Roman" w:cs="Times New Roman"/>
          <w:sz w:val="22"/>
        </w:rPr>
        <w:t xml:space="preserve">in the offering announcement </w:t>
      </w:r>
      <w:r w:rsidR="002F2865" w:rsidRPr="00CA63DA">
        <w:rPr>
          <w:rFonts w:ascii="Times New Roman" w:eastAsia="宋体" w:hAnsi="Times New Roman" w:cs="Times New Roman"/>
          <w:sz w:val="22"/>
        </w:rPr>
        <w:t>such</w:t>
      </w:r>
      <w:r w:rsidRPr="00CA63DA">
        <w:rPr>
          <w:rFonts w:ascii="Times New Roman" w:eastAsia="宋体" w:hAnsi="Times New Roman" w:cs="Times New Roman"/>
          <w:sz w:val="22"/>
        </w:rPr>
        <w:t xml:space="preserve"> information as the names of strategic investors, their committed </w:t>
      </w:r>
      <w:bookmarkStart w:id="79" w:name="OLE_LINK58"/>
      <w:bookmarkStart w:id="80" w:name="OLE_LINK59"/>
      <w:r w:rsidR="002F2865" w:rsidRPr="00CA63DA">
        <w:rPr>
          <w:rFonts w:ascii="Times New Roman" w:eastAsia="宋体" w:hAnsi="Times New Roman" w:cs="Times New Roman" w:hint="eastAsia"/>
          <w:sz w:val="22"/>
        </w:rPr>
        <w:t>subscription volume,</w:t>
      </w:r>
      <w:r w:rsidRPr="00CA63DA">
        <w:rPr>
          <w:rFonts w:ascii="Times New Roman" w:eastAsia="宋体" w:hAnsi="Times New Roman" w:cs="Times New Roman"/>
          <w:sz w:val="22"/>
        </w:rPr>
        <w:t xml:space="preserve"> </w:t>
      </w:r>
      <w:r w:rsidR="002F2865" w:rsidRPr="00CA63DA">
        <w:rPr>
          <w:rFonts w:ascii="Times New Roman" w:eastAsia="宋体" w:hAnsi="Times New Roman" w:cs="Times New Roman" w:hint="eastAsia"/>
          <w:sz w:val="22"/>
        </w:rPr>
        <w:t xml:space="preserve">the </w:t>
      </w:r>
      <w:r w:rsidR="00231720" w:rsidRPr="00CA63DA">
        <w:rPr>
          <w:rFonts w:ascii="Times New Roman" w:eastAsia="宋体" w:hAnsi="Times New Roman" w:cs="Times New Roman"/>
          <w:sz w:val="22"/>
        </w:rPr>
        <w:t>lock-up</w:t>
      </w:r>
      <w:r w:rsidRPr="00CA63DA">
        <w:rPr>
          <w:rFonts w:ascii="Times New Roman" w:eastAsia="宋体" w:hAnsi="Times New Roman" w:cs="Times New Roman"/>
          <w:sz w:val="22"/>
        </w:rPr>
        <w:t xml:space="preserve"> period,</w:t>
      </w:r>
      <w:bookmarkEnd w:id="79"/>
      <w:bookmarkEnd w:id="80"/>
      <w:r w:rsidRPr="00CA63DA">
        <w:rPr>
          <w:rFonts w:ascii="Times New Roman" w:eastAsia="宋体" w:hAnsi="Times New Roman" w:cs="Times New Roman"/>
          <w:sz w:val="22"/>
        </w:rPr>
        <w:t xml:space="preserve"> the proportion of equity initially held by the </w:t>
      </w:r>
      <w:r w:rsidR="00B616A3">
        <w:rPr>
          <w:rFonts w:ascii="Times New Roman" w:eastAsia="宋体" w:hAnsi="Times New Roman" w:cs="Times New Roman"/>
          <w:sz w:val="22"/>
        </w:rPr>
        <w:t>originator</w:t>
      </w:r>
      <w:r w:rsidRPr="00CA63DA">
        <w:rPr>
          <w:rFonts w:ascii="Times New Roman" w:eastAsia="宋体" w:hAnsi="Times New Roman" w:cs="Times New Roman"/>
          <w:sz w:val="22"/>
        </w:rPr>
        <w:t xml:space="preserve"> in the infrastructure project</w:t>
      </w:r>
      <w:r w:rsidR="002C48DC" w:rsidRPr="00CA63DA">
        <w:rPr>
          <w:rFonts w:ascii="Times New Roman" w:eastAsia="宋体" w:hAnsi="Times New Roman" w:cs="Times New Roman" w:hint="eastAsia"/>
          <w:sz w:val="22"/>
        </w:rPr>
        <w:t>, and other arrangements</w:t>
      </w:r>
      <w:r w:rsidRPr="00CA63DA">
        <w:rPr>
          <w:rFonts w:ascii="Times New Roman" w:eastAsia="宋体" w:hAnsi="Times New Roman" w:cs="Times New Roman"/>
          <w:sz w:val="22"/>
        </w:rPr>
        <w:t>.</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The fund manager and financial advisor shall disclose </w:t>
      </w:r>
      <w:r w:rsidR="00BE6070" w:rsidRPr="00CA63DA">
        <w:rPr>
          <w:rFonts w:ascii="Times New Roman" w:eastAsia="宋体" w:hAnsi="Times New Roman" w:cs="Times New Roman"/>
          <w:sz w:val="22"/>
        </w:rPr>
        <w:t xml:space="preserve">in the </w:t>
      </w:r>
      <w:bookmarkStart w:id="81" w:name="OLE_LINK55"/>
      <w:bookmarkStart w:id="82" w:name="OLE_LINK56"/>
      <w:r w:rsidR="00BE6070" w:rsidRPr="00CA63DA">
        <w:rPr>
          <w:rFonts w:ascii="Times New Roman" w:eastAsia="宋体" w:hAnsi="Times New Roman" w:cs="Times New Roman"/>
          <w:sz w:val="22"/>
        </w:rPr>
        <w:t xml:space="preserve">announcement on the </w:t>
      </w:r>
      <w:r w:rsidR="00BE6070" w:rsidRPr="00CA63DA">
        <w:rPr>
          <w:rFonts w:ascii="Times New Roman" w:eastAsia="宋体" w:hAnsi="Times New Roman" w:cs="Times New Roman" w:hint="eastAsia"/>
          <w:sz w:val="22"/>
        </w:rPr>
        <w:t xml:space="preserve">effectiveness </w:t>
      </w:r>
      <w:r w:rsidR="00BE6070" w:rsidRPr="00CA63DA">
        <w:rPr>
          <w:rFonts w:ascii="Times New Roman" w:eastAsia="宋体" w:hAnsi="Times New Roman" w:cs="Times New Roman"/>
          <w:sz w:val="22"/>
        </w:rPr>
        <w:t xml:space="preserve">of </w:t>
      </w:r>
      <w:r w:rsidR="00BE6070" w:rsidRPr="00CA63DA">
        <w:rPr>
          <w:rFonts w:ascii="Times New Roman" w:eastAsia="宋体" w:hAnsi="Times New Roman" w:cs="Times New Roman" w:hint="eastAsia"/>
          <w:sz w:val="22"/>
        </w:rPr>
        <w:t xml:space="preserve">the </w:t>
      </w:r>
      <w:r w:rsidR="00BE6070" w:rsidRPr="00CA63DA">
        <w:rPr>
          <w:rFonts w:ascii="Times New Roman" w:eastAsia="宋体" w:hAnsi="Times New Roman" w:cs="Times New Roman"/>
          <w:sz w:val="22"/>
        </w:rPr>
        <w:t>fund contract</w:t>
      </w:r>
      <w:bookmarkEnd w:id="81"/>
      <w:bookmarkEnd w:id="82"/>
      <w:r w:rsidR="00BE6070" w:rsidRPr="00CA63DA">
        <w:rPr>
          <w:rFonts w:ascii="Times New Roman" w:eastAsia="宋体" w:hAnsi="Times New Roman" w:cs="Times New Roman"/>
          <w:sz w:val="22"/>
        </w:rPr>
        <w:t xml:space="preserve"> such </w:t>
      </w:r>
      <w:r w:rsidRPr="00CA63DA">
        <w:rPr>
          <w:rFonts w:ascii="Times New Roman" w:eastAsia="宋体" w:hAnsi="Times New Roman" w:cs="Times New Roman"/>
          <w:sz w:val="22"/>
        </w:rPr>
        <w:t xml:space="preserve">information as the names of </w:t>
      </w:r>
      <w:r w:rsidR="00BE6070" w:rsidRPr="00CA63DA">
        <w:rPr>
          <w:rFonts w:ascii="Times New Roman" w:eastAsia="宋体" w:hAnsi="Times New Roman" w:cs="Times New Roman" w:hint="eastAsia"/>
          <w:sz w:val="22"/>
        </w:rPr>
        <w:t>selected</w:t>
      </w:r>
      <w:r w:rsidR="00BE6070" w:rsidRPr="00CA63DA">
        <w:rPr>
          <w:rFonts w:ascii="Times New Roman" w:eastAsia="宋体" w:hAnsi="Times New Roman" w:cs="Times New Roman"/>
          <w:sz w:val="22"/>
        </w:rPr>
        <w:t xml:space="preserve"> strategic investors, th</w:t>
      </w:r>
      <w:r w:rsidR="00BE6070" w:rsidRPr="00CA63DA">
        <w:rPr>
          <w:rFonts w:ascii="Times New Roman" w:eastAsia="宋体" w:hAnsi="Times New Roman" w:cs="Times New Roman" w:hint="eastAsia"/>
          <w:sz w:val="22"/>
        </w:rPr>
        <w:t>eir subscription volume,</w:t>
      </w:r>
      <w:r w:rsidR="00BE6070" w:rsidRPr="00CA63DA">
        <w:rPr>
          <w:rFonts w:ascii="Times New Roman" w:eastAsia="宋体" w:hAnsi="Times New Roman" w:cs="Times New Roman"/>
          <w:sz w:val="22"/>
        </w:rPr>
        <w:t xml:space="preserve"> </w:t>
      </w:r>
      <w:r w:rsidR="00BE6070" w:rsidRPr="00CA63DA">
        <w:rPr>
          <w:rFonts w:ascii="Times New Roman" w:eastAsia="宋体" w:hAnsi="Times New Roman" w:cs="Times New Roman" w:hint="eastAsia"/>
          <w:sz w:val="22"/>
        </w:rPr>
        <w:t>the</w:t>
      </w:r>
      <w:r w:rsidR="00231720" w:rsidRPr="00CA63DA">
        <w:rPr>
          <w:rFonts w:ascii="Times New Roman" w:eastAsia="宋体" w:hAnsi="Times New Roman" w:cs="Times New Roman"/>
          <w:sz w:val="22"/>
        </w:rPr>
        <w:t xml:space="preserve"> lock-up</w:t>
      </w:r>
      <w:r w:rsidR="00BE6070" w:rsidRPr="00CA63DA">
        <w:rPr>
          <w:rFonts w:ascii="Times New Roman" w:eastAsia="宋体" w:hAnsi="Times New Roman" w:cs="Times New Roman"/>
          <w:sz w:val="22"/>
        </w:rPr>
        <w:t xml:space="preserve"> period, and </w:t>
      </w:r>
      <w:r w:rsidR="00BE6070" w:rsidRPr="00CA63DA">
        <w:rPr>
          <w:rFonts w:ascii="Times New Roman" w:eastAsia="宋体" w:hAnsi="Times New Roman" w:cs="Times New Roman" w:hint="eastAsia"/>
          <w:sz w:val="22"/>
        </w:rPr>
        <w:t>other arrangements</w:t>
      </w:r>
      <w:r w:rsidRPr="00CA63DA">
        <w:rPr>
          <w:rFonts w:ascii="Times New Roman" w:eastAsia="宋体" w:hAnsi="Times New Roman" w:cs="Times New Roman"/>
          <w:sz w:val="22"/>
        </w:rPr>
        <w:t>.</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30</w:t>
      </w:r>
      <w:r w:rsidRPr="00CA63DA">
        <w:rPr>
          <w:rFonts w:ascii="Times New Roman" w:eastAsia="宋体" w:hAnsi="Times New Roman" w:cs="Times New Roman"/>
          <w:sz w:val="22"/>
          <w:lang/>
        </w:rPr>
        <w:tab/>
        <w:t>Strategic investors shall not</w:t>
      </w:r>
      <w:r w:rsidR="00B337F7" w:rsidRPr="00CA63DA">
        <w:rPr>
          <w:rFonts w:ascii="Times New Roman" w:eastAsia="宋体" w:hAnsi="Times New Roman" w:cs="Times New Roman"/>
          <w:sz w:val="22"/>
          <w:lang/>
        </w:rPr>
        <w:t xml:space="preserve"> entrust</w:t>
      </w:r>
      <w:r w:rsidRPr="00CA63DA">
        <w:rPr>
          <w:rFonts w:ascii="Times New Roman" w:eastAsia="宋体" w:hAnsi="Times New Roman" w:cs="Times New Roman"/>
          <w:sz w:val="22"/>
          <w:lang/>
        </w:rPr>
        <w:t xml:space="preserve"> </w:t>
      </w:r>
      <w:r w:rsidR="00B337F7" w:rsidRPr="00CA63DA">
        <w:rPr>
          <w:rFonts w:ascii="Times New Roman" w:eastAsia="宋体" w:hAnsi="Times New Roman" w:cs="Times New Roman"/>
          <w:sz w:val="22"/>
          <w:lang/>
        </w:rPr>
        <w:t xml:space="preserve">or </w:t>
      </w:r>
      <w:r w:rsidR="00B143E2" w:rsidRPr="00CA63DA">
        <w:rPr>
          <w:rFonts w:ascii="Times New Roman" w:eastAsia="宋体" w:hAnsi="Times New Roman" w:cs="Times New Roman" w:hint="eastAsia"/>
          <w:sz w:val="22"/>
          <w:lang/>
        </w:rPr>
        <w:t xml:space="preserve">accept the entrustment of </w:t>
      </w:r>
      <w:r w:rsidRPr="00CA63DA">
        <w:rPr>
          <w:rFonts w:ascii="Times New Roman" w:eastAsia="宋体" w:hAnsi="Times New Roman" w:cs="Times New Roman"/>
          <w:sz w:val="22"/>
          <w:lang/>
        </w:rPr>
        <w:t xml:space="preserve">others to participate in </w:t>
      </w:r>
      <w:r w:rsidR="00B143E2" w:rsidRPr="00CA63DA">
        <w:rPr>
          <w:rFonts w:ascii="Times New Roman" w:eastAsia="宋体" w:hAnsi="Times New Roman" w:cs="Times New Roman" w:hint="eastAsia"/>
          <w:sz w:val="22"/>
          <w:lang/>
        </w:rPr>
        <w:t xml:space="preserve">the </w:t>
      </w:r>
      <w:r w:rsidRPr="00CA63DA">
        <w:rPr>
          <w:rFonts w:ascii="Times New Roman" w:eastAsia="宋体" w:hAnsi="Times New Roman" w:cs="Times New Roman"/>
          <w:sz w:val="22"/>
          <w:lang/>
        </w:rPr>
        <w:t xml:space="preserve">strategic </w:t>
      </w:r>
      <w:r w:rsidR="00C10038" w:rsidRPr="00CA63DA">
        <w:rPr>
          <w:rFonts w:ascii="Times New Roman" w:eastAsia="宋体" w:hAnsi="Times New Roman" w:cs="Times New Roman"/>
          <w:sz w:val="22"/>
          <w:lang/>
        </w:rPr>
        <w:t>placement</w:t>
      </w:r>
      <w:r w:rsidRPr="00CA63DA">
        <w:rPr>
          <w:rFonts w:ascii="Times New Roman" w:eastAsia="宋体" w:hAnsi="Times New Roman" w:cs="Times New Roman"/>
          <w:sz w:val="22"/>
          <w:lang/>
        </w:rPr>
        <w:t xml:space="preserve"> of </w:t>
      </w:r>
      <w:r w:rsidR="00B143E2" w:rsidRPr="00CA63DA">
        <w:rPr>
          <w:rFonts w:ascii="Times New Roman" w:eastAsia="宋体" w:hAnsi="Times New Roman" w:cs="Times New Roman" w:hint="eastAsia"/>
          <w:sz w:val="22"/>
          <w:lang/>
        </w:rPr>
        <w:t xml:space="preserve">an </w:t>
      </w:r>
      <w:r w:rsidR="00984070">
        <w:rPr>
          <w:rFonts w:ascii="Times New Roman" w:eastAsia="宋体" w:hAnsi="Times New Roman" w:cs="Times New Roman"/>
          <w:sz w:val="22"/>
          <w:lang/>
        </w:rPr>
        <w:t>i</w:t>
      </w:r>
      <w:r w:rsidR="004172ED" w:rsidRPr="00CA63DA">
        <w:rPr>
          <w:rFonts w:ascii="Times New Roman" w:eastAsia="宋体" w:hAnsi="Times New Roman" w:cs="Times New Roman"/>
          <w:sz w:val="22"/>
          <w:lang/>
        </w:rPr>
        <w:t>nfrastructure REIT</w:t>
      </w:r>
      <w:r w:rsidRPr="00CA63DA">
        <w:rPr>
          <w:rFonts w:ascii="Times New Roman" w:eastAsia="宋体" w:hAnsi="Times New Roman" w:cs="Times New Roman"/>
          <w:sz w:val="22"/>
          <w:lang/>
        </w:rPr>
        <w:t xml:space="preserve">, except for securities </w:t>
      </w:r>
      <w:r w:rsidRPr="00CA63DA">
        <w:rPr>
          <w:rFonts w:ascii="Times New Roman" w:eastAsia="宋体" w:hAnsi="Times New Roman" w:cs="Times New Roman"/>
          <w:sz w:val="22"/>
          <w:lang/>
        </w:rPr>
        <w:lastRenderedPageBreak/>
        <w:t>investme</w:t>
      </w:r>
      <w:r w:rsidR="00026510" w:rsidRPr="00CA63DA">
        <w:rPr>
          <w:rFonts w:ascii="Times New Roman" w:eastAsia="宋体" w:hAnsi="Times New Roman" w:cs="Times New Roman"/>
          <w:sz w:val="22"/>
          <w:lang/>
        </w:rPr>
        <w:t>nt fund</w:t>
      </w:r>
      <w:r w:rsidR="00026510" w:rsidRPr="00CA63DA">
        <w:rPr>
          <w:rFonts w:ascii="Times New Roman" w:eastAsia="宋体" w:hAnsi="Times New Roman" w:cs="Times New Roman" w:hint="eastAsia"/>
          <w:sz w:val="22"/>
          <w:lang/>
        </w:rPr>
        <w:t>s,</w:t>
      </w:r>
      <w:r w:rsidR="00026510" w:rsidRPr="00CA63DA">
        <w:rPr>
          <w:rFonts w:ascii="Times New Roman" w:eastAsia="宋体" w:hAnsi="Times New Roman" w:cs="Times New Roman"/>
          <w:sz w:val="22"/>
          <w:lang/>
        </w:rPr>
        <w:t xml:space="preserve"> public wealth management product</w:t>
      </w:r>
      <w:r w:rsidR="00026510" w:rsidRPr="00CA63DA">
        <w:rPr>
          <w:rFonts w:ascii="Times New Roman" w:eastAsia="宋体" w:hAnsi="Times New Roman" w:cs="Times New Roman" w:hint="eastAsia"/>
          <w:sz w:val="22"/>
          <w:lang/>
        </w:rPr>
        <w:t>s, or other</w:t>
      </w:r>
      <w:r w:rsidRPr="00CA63DA">
        <w:rPr>
          <w:rFonts w:ascii="Times New Roman" w:eastAsia="宋体" w:hAnsi="Times New Roman" w:cs="Times New Roman"/>
          <w:sz w:val="22"/>
          <w:lang/>
        </w:rPr>
        <w:t xml:space="preserve"> asset management product</w:t>
      </w:r>
      <w:r w:rsidR="00026510" w:rsidRPr="00CA63DA">
        <w:rPr>
          <w:rFonts w:ascii="Times New Roman" w:eastAsia="宋体" w:hAnsi="Times New Roman" w:cs="Times New Roman" w:hint="eastAsia"/>
          <w:sz w:val="22"/>
          <w:lang/>
        </w:rPr>
        <w:t>s</w:t>
      </w:r>
      <w:r w:rsidRPr="00CA63DA">
        <w:rPr>
          <w:rFonts w:ascii="Times New Roman" w:eastAsia="宋体" w:hAnsi="Times New Roman" w:cs="Times New Roman"/>
          <w:sz w:val="22"/>
          <w:lang/>
        </w:rPr>
        <w:t xml:space="preserve"> </w:t>
      </w:r>
      <w:r w:rsidR="00026510" w:rsidRPr="00CA63DA">
        <w:rPr>
          <w:rFonts w:ascii="Times New Roman" w:eastAsia="宋体" w:hAnsi="Times New Roman" w:cs="Times New Roman" w:hint="eastAsia"/>
          <w:sz w:val="22"/>
          <w:lang/>
        </w:rPr>
        <w:t xml:space="preserve">that are </w:t>
      </w:r>
      <w:r w:rsidRPr="00CA63DA">
        <w:rPr>
          <w:rFonts w:ascii="Times New Roman" w:eastAsia="宋体" w:hAnsi="Times New Roman" w:cs="Times New Roman"/>
          <w:sz w:val="22"/>
          <w:lang/>
        </w:rPr>
        <w:t>l</w:t>
      </w:r>
      <w:r w:rsidR="00026510" w:rsidRPr="00CA63DA">
        <w:rPr>
          <w:rFonts w:ascii="Times New Roman" w:eastAsia="宋体" w:hAnsi="Times New Roman" w:cs="Times New Roman" w:hint="eastAsia"/>
          <w:sz w:val="22"/>
          <w:lang/>
        </w:rPr>
        <w:t>awfu</w:t>
      </w:r>
      <w:r w:rsidRPr="00CA63DA">
        <w:rPr>
          <w:rFonts w:ascii="Times New Roman" w:eastAsia="宋体" w:hAnsi="Times New Roman" w:cs="Times New Roman"/>
          <w:sz w:val="22"/>
          <w:lang/>
        </w:rPr>
        <w:t xml:space="preserve">lly established for specific investment purposes, as well as </w:t>
      </w:r>
      <w:r w:rsidR="00026510" w:rsidRPr="00CA63DA">
        <w:rPr>
          <w:rFonts w:ascii="Times New Roman" w:eastAsia="宋体" w:hAnsi="Times New Roman" w:cs="Times New Roman" w:hint="eastAsia"/>
          <w:sz w:val="22"/>
          <w:lang/>
        </w:rPr>
        <w:t xml:space="preserve">the </w:t>
      </w:r>
      <w:r w:rsidRPr="00CA63DA">
        <w:rPr>
          <w:rFonts w:ascii="Times New Roman" w:eastAsia="宋体" w:hAnsi="Times New Roman" w:cs="Times New Roman"/>
          <w:sz w:val="22"/>
          <w:lang/>
        </w:rPr>
        <w:t xml:space="preserve">NSSF, </w:t>
      </w:r>
      <w:r w:rsidR="003A66A2" w:rsidRPr="00CA63DA">
        <w:rPr>
          <w:rFonts w:ascii="Times New Roman" w:eastAsia="宋体" w:hAnsi="Times New Roman" w:cs="Times New Roman"/>
          <w:sz w:val="22"/>
          <w:lang/>
        </w:rPr>
        <w:t>BSF</w:t>
      </w:r>
      <w:r w:rsidRPr="00CA63DA">
        <w:rPr>
          <w:rFonts w:ascii="Times New Roman" w:eastAsia="宋体" w:hAnsi="Times New Roman" w:cs="Times New Roman"/>
          <w:sz w:val="22"/>
          <w:lang/>
        </w:rPr>
        <w:t xml:space="preserve">, </w:t>
      </w:r>
      <w:r w:rsidR="00026510" w:rsidRPr="00CA63DA">
        <w:rPr>
          <w:rFonts w:ascii="Times New Roman" w:eastAsia="宋体" w:hAnsi="Times New Roman" w:cs="Times New Roman" w:hint="eastAsia"/>
          <w:sz w:val="22"/>
          <w:lang/>
        </w:rPr>
        <w:t xml:space="preserve">and </w:t>
      </w:r>
      <w:r w:rsidR="00026510" w:rsidRPr="00CA63DA">
        <w:rPr>
          <w:rFonts w:ascii="Times New Roman" w:eastAsia="宋体" w:hAnsi="Times New Roman" w:cs="Times New Roman"/>
          <w:sz w:val="22"/>
          <w:lang/>
        </w:rPr>
        <w:t>annuit</w:t>
      </w:r>
      <w:r w:rsidR="003A66A2" w:rsidRPr="00CA63DA">
        <w:rPr>
          <w:rFonts w:ascii="Times New Roman" w:eastAsia="宋体" w:hAnsi="Times New Roman" w:cs="Times New Roman"/>
          <w:sz w:val="22"/>
          <w:lang/>
        </w:rPr>
        <w:t>ie</w:t>
      </w:r>
      <w:r w:rsidR="00026510" w:rsidRPr="00CA63DA">
        <w:rPr>
          <w:rFonts w:ascii="Times New Roman" w:eastAsia="宋体" w:hAnsi="Times New Roman" w:cs="Times New Roman" w:hint="eastAsia"/>
          <w:sz w:val="22"/>
          <w:lang/>
        </w:rPr>
        <w:t>s</w:t>
      </w:r>
      <w:r w:rsidRPr="00CA63DA">
        <w:rPr>
          <w:rFonts w:ascii="Times New Roman" w:eastAsia="宋体" w:hAnsi="Times New Roman" w:cs="Times New Roman"/>
          <w:sz w:val="22"/>
          <w:lang/>
        </w:rPr>
        <w:t>.</w:t>
      </w:r>
    </w:p>
    <w:p w:rsidR="00DB270D" w:rsidRPr="00CA63DA" w:rsidRDefault="00DB270D"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31</w:t>
      </w:r>
      <w:r w:rsidRPr="00CA63DA">
        <w:rPr>
          <w:rFonts w:ascii="Times New Roman" w:eastAsia="宋体" w:hAnsi="Times New Roman" w:cs="Times New Roman"/>
          <w:sz w:val="22"/>
          <w:lang/>
        </w:rPr>
        <w:tab/>
        <w:t xml:space="preserve">Where </w:t>
      </w:r>
      <w:r w:rsidR="00026510" w:rsidRPr="00CA63DA">
        <w:rPr>
          <w:rFonts w:ascii="Times New Roman" w:eastAsia="宋体" w:hAnsi="Times New Roman" w:cs="Times New Roman" w:hint="eastAsia"/>
          <w:sz w:val="22"/>
          <w:lang/>
        </w:rPr>
        <w:t>the</w:t>
      </w:r>
      <w:r w:rsidRPr="00CA63DA">
        <w:rPr>
          <w:rFonts w:ascii="Times New Roman" w:eastAsia="宋体" w:hAnsi="Times New Roman" w:cs="Times New Roman"/>
          <w:sz w:val="22"/>
          <w:lang/>
        </w:rPr>
        <w:t xml:space="preserve"> fund manager or financial advisor</w:t>
      </w:r>
      <w:r w:rsidR="00F9459D" w:rsidRPr="00CA63DA">
        <w:rPr>
          <w:rFonts w:ascii="Times New Roman" w:eastAsia="宋体" w:hAnsi="Times New Roman" w:cs="Times New Roman"/>
          <w:sz w:val="22"/>
          <w:lang/>
        </w:rPr>
        <w:t xml:space="preserve"> allo</w:t>
      </w:r>
      <w:r w:rsidR="00F9459D" w:rsidRPr="00CA63DA">
        <w:rPr>
          <w:rFonts w:ascii="Times New Roman" w:eastAsia="宋体" w:hAnsi="Times New Roman" w:cs="Times New Roman" w:hint="eastAsia"/>
          <w:sz w:val="22"/>
          <w:lang/>
        </w:rPr>
        <w:t>cate</w:t>
      </w:r>
      <w:r w:rsidRPr="00CA63DA">
        <w:rPr>
          <w:rFonts w:ascii="Times New Roman" w:eastAsia="宋体" w:hAnsi="Times New Roman" w:cs="Times New Roman"/>
          <w:sz w:val="22"/>
          <w:lang/>
        </w:rPr>
        <w:t xml:space="preserve">s fund </w:t>
      </w:r>
      <w:r w:rsidR="00400927" w:rsidRPr="00CA63DA">
        <w:rPr>
          <w:rFonts w:ascii="Times New Roman" w:eastAsia="宋体" w:hAnsi="Times New Roman" w:cs="Times New Roman"/>
          <w:sz w:val="22"/>
          <w:lang/>
        </w:rPr>
        <w:t>units</w:t>
      </w:r>
      <w:r w:rsidRPr="00CA63DA">
        <w:rPr>
          <w:rFonts w:ascii="Times New Roman" w:eastAsia="宋体" w:hAnsi="Times New Roman" w:cs="Times New Roman"/>
          <w:sz w:val="22"/>
          <w:lang/>
        </w:rPr>
        <w:t xml:space="preserve"> to strategic investors, it shall not engage in any direct or indirect tunneling such as promising price increases after </w:t>
      </w:r>
      <w:r w:rsidR="00026510" w:rsidRPr="00CA63DA">
        <w:rPr>
          <w:rFonts w:ascii="Times New Roman" w:eastAsia="宋体" w:hAnsi="Times New Roman" w:cs="Times New Roman" w:hint="eastAsia"/>
          <w:sz w:val="22"/>
          <w:lang/>
        </w:rPr>
        <w:t>listing</w:t>
      </w:r>
      <w:r w:rsidRPr="00CA63DA">
        <w:rPr>
          <w:rFonts w:ascii="Times New Roman" w:eastAsia="宋体" w:hAnsi="Times New Roman" w:cs="Times New Roman"/>
          <w:sz w:val="22"/>
          <w:lang/>
        </w:rPr>
        <w:t>, sharing und</w:t>
      </w:r>
      <w:r w:rsidR="00026510" w:rsidRPr="00CA63DA">
        <w:rPr>
          <w:rFonts w:ascii="Times New Roman" w:eastAsia="宋体" w:hAnsi="Times New Roman" w:cs="Times New Roman"/>
          <w:sz w:val="22"/>
          <w:lang/>
        </w:rPr>
        <w:t xml:space="preserve">erwriting expenses, and hiring </w:t>
      </w:r>
      <w:r w:rsidR="00026510" w:rsidRPr="00CA63DA">
        <w:rPr>
          <w:rFonts w:ascii="Times New Roman" w:eastAsia="宋体" w:hAnsi="Times New Roman" w:cs="Times New Roman" w:hint="eastAsia"/>
          <w:sz w:val="22"/>
          <w:lang/>
        </w:rPr>
        <w:t>associated persons</w:t>
      </w:r>
      <w:r w:rsidRPr="00CA63DA">
        <w:rPr>
          <w:rFonts w:ascii="Times New Roman" w:eastAsia="宋体" w:hAnsi="Times New Roman" w:cs="Times New Roman"/>
          <w:sz w:val="22"/>
          <w:lang/>
        </w:rPr>
        <w: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32</w:t>
      </w:r>
      <w:r w:rsidR="0050504B" w:rsidRPr="00CA63DA">
        <w:rPr>
          <w:rFonts w:ascii="Times New Roman" w:eastAsia="宋体" w:hAnsi="Times New Roman" w:cs="Times New Roman" w:hint="eastAsia"/>
          <w:b/>
          <w:sz w:val="22"/>
          <w:lang/>
        </w:rPr>
        <w:tab/>
      </w:r>
      <w:r w:rsidR="00026510" w:rsidRPr="00CA63DA">
        <w:rPr>
          <w:rFonts w:ascii="Times New Roman" w:eastAsia="宋体" w:hAnsi="Times New Roman" w:cs="Times New Roman"/>
          <w:sz w:val="22"/>
          <w:lang/>
        </w:rPr>
        <w:t>The fund manager</w:t>
      </w:r>
      <w:r w:rsidRPr="00CA63DA">
        <w:rPr>
          <w:rFonts w:ascii="Times New Roman" w:eastAsia="宋体" w:hAnsi="Times New Roman" w:cs="Times New Roman"/>
          <w:sz w:val="22"/>
          <w:lang/>
        </w:rPr>
        <w:t xml:space="preserve"> and financial advisor shall verify</w:t>
      </w:r>
      <w:r w:rsidR="009C1600" w:rsidRPr="00CA63DA">
        <w:rPr>
          <w:rFonts w:ascii="Times New Roman" w:eastAsia="宋体" w:hAnsi="Times New Roman" w:cs="Times New Roman" w:hint="eastAsia"/>
          <w:sz w:val="22"/>
          <w:lang/>
        </w:rPr>
        <w:t xml:space="preserve"> whether the </w:t>
      </w:r>
      <w:r w:rsidR="009C1600" w:rsidRPr="00CA63DA">
        <w:rPr>
          <w:rFonts w:ascii="Times New Roman" w:eastAsia="宋体" w:hAnsi="Times New Roman" w:cs="Times New Roman"/>
          <w:sz w:val="22"/>
          <w:lang/>
        </w:rPr>
        <w:t>strategic investors</w:t>
      </w:r>
      <w:r w:rsidR="009C1600" w:rsidRPr="00CA63DA">
        <w:rPr>
          <w:rFonts w:ascii="Times New Roman" w:eastAsia="宋体" w:hAnsi="Times New Roman" w:cs="Times New Roman" w:hint="eastAsia"/>
          <w:sz w:val="22"/>
          <w:lang/>
        </w:rPr>
        <w:t xml:space="preserve"> meet </w:t>
      </w:r>
      <w:r w:rsidR="00C97FD5" w:rsidRPr="00CA63DA">
        <w:rPr>
          <w:rFonts w:ascii="Times New Roman" w:eastAsia="宋体" w:hAnsi="Times New Roman" w:cs="Times New Roman" w:hint="eastAsia"/>
          <w:sz w:val="22"/>
          <w:lang/>
        </w:rPr>
        <w:t xml:space="preserve">the </w:t>
      </w:r>
      <w:r w:rsidRPr="00CA63DA">
        <w:rPr>
          <w:rFonts w:ascii="Times New Roman" w:eastAsia="宋体" w:hAnsi="Times New Roman" w:cs="Times New Roman"/>
          <w:sz w:val="22"/>
          <w:lang/>
        </w:rPr>
        <w:t>selection</w:t>
      </w:r>
      <w:r w:rsidR="00C97FD5" w:rsidRPr="00CA63DA">
        <w:rPr>
          <w:rFonts w:ascii="Times New Roman" w:eastAsia="宋体" w:hAnsi="Times New Roman" w:cs="Times New Roman" w:hint="eastAsia"/>
          <w:sz w:val="22"/>
          <w:lang/>
        </w:rPr>
        <w:t xml:space="preserve"> criteria and </w:t>
      </w:r>
      <w:r w:rsidRPr="00CA63DA">
        <w:rPr>
          <w:rFonts w:ascii="Times New Roman" w:eastAsia="宋体" w:hAnsi="Times New Roman" w:cs="Times New Roman"/>
          <w:sz w:val="22"/>
          <w:lang/>
        </w:rPr>
        <w:t>placement</w:t>
      </w:r>
      <w:r w:rsidR="00C97FD5" w:rsidRPr="00CA63DA">
        <w:rPr>
          <w:rFonts w:ascii="Times New Roman" w:eastAsia="宋体" w:hAnsi="Times New Roman" w:cs="Times New Roman" w:hint="eastAsia"/>
          <w:sz w:val="22"/>
          <w:lang/>
        </w:rPr>
        <w:t xml:space="preserve"> eligibility</w:t>
      </w:r>
      <w:r w:rsidR="009C1600" w:rsidRPr="00CA63DA">
        <w:rPr>
          <w:rFonts w:ascii="Times New Roman" w:eastAsia="宋体" w:hAnsi="Times New Roman" w:cs="Times New Roman" w:hint="eastAsia"/>
          <w:sz w:val="22"/>
          <w:lang/>
        </w:rPr>
        <w:t xml:space="preserve"> and whether there exists</w:t>
      </w:r>
      <w:r w:rsidR="00C97FD5" w:rsidRPr="00CA63DA">
        <w:rPr>
          <w:rFonts w:ascii="Times New Roman" w:eastAsia="宋体" w:hAnsi="Times New Roman" w:cs="Times New Roman" w:hint="eastAsia"/>
          <w:sz w:val="22"/>
          <w:lang/>
        </w:rPr>
        <w:t xml:space="preserve"> </w:t>
      </w:r>
      <w:bookmarkStart w:id="83" w:name="OLE_LINK62"/>
      <w:bookmarkStart w:id="84" w:name="OLE_LINK63"/>
      <w:r w:rsidR="00C97FD5" w:rsidRPr="00CA63DA">
        <w:rPr>
          <w:rFonts w:ascii="Times New Roman" w:eastAsia="宋体" w:hAnsi="Times New Roman" w:cs="Times New Roman" w:hint="eastAsia"/>
          <w:sz w:val="22"/>
          <w:lang/>
        </w:rPr>
        <w:t xml:space="preserve">any </w:t>
      </w:r>
      <w:r w:rsidRPr="00CA63DA">
        <w:rPr>
          <w:rFonts w:ascii="Times New Roman" w:eastAsia="宋体" w:hAnsi="Times New Roman" w:cs="Times New Roman"/>
          <w:sz w:val="22"/>
          <w:lang/>
        </w:rPr>
        <w:t xml:space="preserve">prohibited </w:t>
      </w:r>
      <w:bookmarkEnd w:id="83"/>
      <w:bookmarkEnd w:id="84"/>
      <w:r w:rsidRPr="00CA63DA">
        <w:rPr>
          <w:rFonts w:ascii="Times New Roman" w:eastAsia="宋体" w:hAnsi="Times New Roman" w:cs="Times New Roman"/>
          <w:sz w:val="22"/>
          <w:lang/>
        </w:rPr>
        <w:t xml:space="preserve">circumstance </w:t>
      </w:r>
      <w:r w:rsidR="00C97FD5" w:rsidRPr="00CA63DA">
        <w:rPr>
          <w:rFonts w:ascii="Times New Roman" w:eastAsia="宋体" w:hAnsi="Times New Roman" w:cs="Times New Roman" w:hint="eastAsia"/>
          <w:sz w:val="22"/>
          <w:lang/>
        </w:rPr>
        <w:t xml:space="preserve">as </w:t>
      </w:r>
      <w:r w:rsidRPr="00CA63DA">
        <w:rPr>
          <w:rFonts w:ascii="Times New Roman" w:eastAsia="宋体" w:hAnsi="Times New Roman" w:cs="Times New Roman"/>
          <w:sz w:val="22"/>
          <w:lang/>
        </w:rPr>
        <w:t>set out in Article 30 and Article 31 hereof.</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sz w:val="22"/>
          <w:lang/>
        </w:rPr>
        <w:t xml:space="preserve">The fund manager shall </w:t>
      </w:r>
      <w:r w:rsidR="009C1600" w:rsidRPr="00CA63DA">
        <w:rPr>
          <w:rFonts w:ascii="Times New Roman" w:eastAsia="宋体" w:hAnsi="Times New Roman" w:cs="Times New Roman" w:hint="eastAsia"/>
          <w:sz w:val="22"/>
          <w:lang/>
        </w:rPr>
        <w:t>prepare a verification document</w:t>
      </w:r>
      <w:r w:rsidRPr="00CA63DA">
        <w:rPr>
          <w:rFonts w:ascii="Times New Roman" w:eastAsia="宋体" w:hAnsi="Times New Roman" w:cs="Times New Roman"/>
          <w:sz w:val="22"/>
          <w:lang/>
        </w:rPr>
        <w:t xml:space="preserve"> and</w:t>
      </w:r>
      <w:r w:rsidR="009C1600" w:rsidRPr="00CA63DA">
        <w:rPr>
          <w:rFonts w:ascii="Times New Roman" w:eastAsia="宋体" w:hAnsi="Times New Roman" w:cs="Times New Roman" w:hint="eastAsia"/>
          <w:sz w:val="22"/>
          <w:lang/>
        </w:rPr>
        <w:t xml:space="preserve"> engage</w:t>
      </w:r>
      <w:r w:rsidRPr="00CA63DA">
        <w:rPr>
          <w:rFonts w:ascii="Times New Roman" w:eastAsia="宋体" w:hAnsi="Times New Roman" w:cs="Times New Roman"/>
          <w:sz w:val="22"/>
          <w:lang/>
        </w:rPr>
        <w:t xml:space="preserve"> a law firm to issue legal opinions</w:t>
      </w:r>
      <w:r w:rsidR="009C1600" w:rsidRPr="00CA63DA">
        <w:rPr>
          <w:rFonts w:ascii="Times New Roman" w:eastAsia="宋体" w:hAnsi="Times New Roman" w:cs="Times New Roman" w:hint="eastAsia"/>
          <w:sz w:val="22"/>
          <w:lang/>
        </w:rPr>
        <w:t xml:space="preserve"> thereon</w:t>
      </w:r>
      <w:r w:rsidRPr="00CA63DA">
        <w:rPr>
          <w:rFonts w:ascii="Times New Roman" w:eastAsia="宋体" w:hAnsi="Times New Roman" w:cs="Times New Roman"/>
          <w:sz w:val="22"/>
          <w:lang/>
        </w:rPr>
        <w:t>. The</w:t>
      </w:r>
      <w:r w:rsidR="00F82FA0" w:rsidRPr="00CA63DA">
        <w:rPr>
          <w:rFonts w:ascii="Times New Roman" w:eastAsia="宋体" w:hAnsi="Times New Roman" w:cs="Times New Roman"/>
          <w:sz w:val="22"/>
          <w:lang/>
        </w:rPr>
        <w:t xml:space="preserve"> verification document</w:t>
      </w:r>
      <w:r w:rsidRPr="00CA63DA">
        <w:rPr>
          <w:rFonts w:ascii="Times New Roman" w:eastAsia="宋体" w:hAnsi="Times New Roman" w:cs="Times New Roman"/>
          <w:sz w:val="22"/>
          <w:lang/>
        </w:rPr>
        <w:t xml:space="preserve"> and legal opinions shall be disclosed together with the offering announcement.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33</w:t>
      </w:r>
      <w:r w:rsidR="0050504B" w:rsidRPr="00CA63DA">
        <w:rPr>
          <w:rFonts w:ascii="Times New Roman" w:eastAsia="宋体" w:hAnsi="Times New Roman" w:cs="Times New Roman" w:hint="eastAsia"/>
          <w:sz w:val="22"/>
          <w:lang/>
        </w:rPr>
        <w:tab/>
      </w:r>
      <w:r w:rsidR="004B6DB7" w:rsidRPr="00CA63DA">
        <w:rPr>
          <w:rFonts w:ascii="Times New Roman" w:eastAsia="宋体" w:hAnsi="Times New Roman" w:cs="Times New Roman"/>
          <w:sz w:val="22"/>
          <w:lang/>
        </w:rPr>
        <w:t xml:space="preserve">Before the </w:t>
      </w:r>
      <w:r w:rsidR="004B6DB7" w:rsidRPr="00CA63DA">
        <w:rPr>
          <w:rFonts w:ascii="Times New Roman" w:eastAsia="宋体" w:hAnsi="Times New Roman" w:cs="Times New Roman" w:hint="eastAsia"/>
          <w:sz w:val="22"/>
          <w:lang/>
        </w:rPr>
        <w:t>end</w:t>
      </w:r>
      <w:r w:rsidR="004B6DB7" w:rsidRPr="00CA63DA">
        <w:rPr>
          <w:rFonts w:ascii="Times New Roman" w:eastAsia="宋体" w:hAnsi="Times New Roman" w:cs="Times New Roman"/>
          <w:sz w:val="22"/>
          <w:lang/>
        </w:rPr>
        <w:t xml:space="preserve"> of the offering</w:t>
      </w:r>
      <w:r w:rsidR="004B6DB7" w:rsidRPr="00CA63DA">
        <w:rPr>
          <w:rFonts w:ascii="Times New Roman" w:eastAsia="宋体" w:hAnsi="Times New Roman" w:cs="Times New Roman" w:hint="eastAsia"/>
          <w:sz w:val="22"/>
          <w:lang/>
        </w:rPr>
        <w:t xml:space="preserve"> period</w:t>
      </w:r>
      <w:r w:rsidR="004B6DB7" w:rsidRPr="00CA63DA">
        <w:rPr>
          <w:rFonts w:ascii="Times New Roman" w:eastAsia="宋体" w:hAnsi="Times New Roman" w:cs="Times New Roman"/>
          <w:sz w:val="22"/>
          <w:lang/>
        </w:rPr>
        <w:t xml:space="preserve">, </w:t>
      </w:r>
      <w:r w:rsidR="004B6DB7" w:rsidRPr="00CA63DA">
        <w:rPr>
          <w:rFonts w:ascii="Times New Roman" w:eastAsia="宋体" w:hAnsi="Times New Roman" w:cs="Times New Roman" w:hint="eastAsia"/>
          <w:sz w:val="22"/>
          <w:lang/>
        </w:rPr>
        <w:t>a</w:t>
      </w:r>
      <w:r w:rsidR="004B6DB7" w:rsidRPr="00CA63DA">
        <w:rPr>
          <w:rFonts w:ascii="Times New Roman" w:eastAsia="宋体" w:hAnsi="Times New Roman" w:cs="Times New Roman"/>
          <w:sz w:val="22"/>
          <w:lang/>
        </w:rPr>
        <w:t xml:space="preserve"> strategic investor shall</w:t>
      </w:r>
      <w:r w:rsidRPr="00CA63DA">
        <w:rPr>
          <w:rFonts w:ascii="Times New Roman" w:eastAsia="宋体" w:hAnsi="Times New Roman" w:cs="Times New Roman"/>
          <w:sz w:val="22"/>
          <w:lang/>
        </w:rPr>
        <w:t xml:space="preserve"> </w:t>
      </w:r>
      <w:r w:rsidR="004B6DB7" w:rsidRPr="00CA63DA">
        <w:rPr>
          <w:rFonts w:ascii="Times New Roman" w:eastAsia="宋体" w:hAnsi="Times New Roman" w:cs="Times New Roman" w:hint="eastAsia"/>
          <w:sz w:val="22"/>
          <w:lang/>
        </w:rPr>
        <w:t>purchase</w:t>
      </w:r>
      <w:r w:rsidRPr="00CA63DA">
        <w:rPr>
          <w:rFonts w:ascii="Times New Roman" w:eastAsia="宋体" w:hAnsi="Times New Roman" w:cs="Times New Roman"/>
          <w:sz w:val="22"/>
          <w:lang/>
        </w:rPr>
        <w:t xml:space="preserve"> </w:t>
      </w:r>
      <w:r w:rsidR="002833CE" w:rsidRPr="00CA63DA">
        <w:rPr>
          <w:rFonts w:ascii="Times New Roman" w:eastAsia="宋体" w:hAnsi="Times New Roman" w:cs="Times New Roman" w:hint="eastAsia"/>
          <w:sz w:val="22"/>
          <w:lang/>
        </w:rPr>
        <w:t xml:space="preserve">fund units at </w:t>
      </w:r>
      <w:r w:rsidRPr="00CA63DA">
        <w:rPr>
          <w:rFonts w:ascii="Times New Roman" w:eastAsia="宋体" w:hAnsi="Times New Roman" w:cs="Times New Roman"/>
          <w:sz w:val="22"/>
          <w:lang/>
        </w:rPr>
        <w:t xml:space="preserve">its </w:t>
      </w:r>
      <w:r w:rsidR="004B6DB7" w:rsidRPr="00CA63DA">
        <w:rPr>
          <w:rFonts w:ascii="Times New Roman" w:eastAsia="宋体" w:hAnsi="Times New Roman" w:cs="Times New Roman"/>
          <w:kern w:val="0"/>
          <w:sz w:val="22"/>
        </w:rPr>
        <w:t>committed subscription volume</w:t>
      </w:r>
      <w:r w:rsidRPr="00CA63DA">
        <w:rPr>
          <w:rFonts w:ascii="Times New Roman" w:eastAsia="宋体" w:hAnsi="Times New Roman" w:cs="Times New Roman"/>
          <w:sz w:val="22"/>
          <w:lang/>
        </w:rPr>
        <w:t xml:space="preserve"> </w:t>
      </w:r>
      <w:r w:rsidR="002833CE" w:rsidRPr="00CA63DA">
        <w:rPr>
          <w:rFonts w:ascii="Times New Roman" w:eastAsia="宋体" w:hAnsi="Times New Roman" w:cs="Times New Roman" w:hint="eastAsia"/>
          <w:sz w:val="22"/>
          <w:lang/>
        </w:rPr>
        <w:t>and</w:t>
      </w:r>
      <w:r w:rsidRPr="00CA63DA">
        <w:rPr>
          <w:rFonts w:ascii="Times New Roman" w:eastAsia="宋体" w:hAnsi="Times New Roman" w:cs="Times New Roman"/>
          <w:sz w:val="22"/>
          <w:lang/>
        </w:rPr>
        <w:t xml:space="preserve"> price within the agreed period. The </w:t>
      </w:r>
      <w:r w:rsidR="00B616A3">
        <w:rPr>
          <w:rFonts w:ascii="Times New Roman" w:eastAsia="宋体" w:hAnsi="Times New Roman" w:cs="Times New Roman"/>
          <w:sz w:val="22"/>
          <w:lang/>
        </w:rPr>
        <w:t>originator</w:t>
      </w:r>
      <w:r w:rsidRPr="00CA63DA">
        <w:rPr>
          <w:rFonts w:ascii="Times New Roman" w:eastAsia="宋体" w:hAnsi="Times New Roman" w:cs="Times New Roman"/>
          <w:sz w:val="22"/>
          <w:lang/>
        </w:rPr>
        <w:t xml:space="preserve"> participating in the strategic placement may </w:t>
      </w:r>
      <w:r w:rsidR="00146DD0" w:rsidRPr="00CA63DA">
        <w:rPr>
          <w:rFonts w:ascii="Times New Roman" w:eastAsia="宋体" w:hAnsi="Times New Roman" w:cs="Times New Roman" w:hint="eastAsia"/>
          <w:sz w:val="22"/>
          <w:lang/>
        </w:rPr>
        <w:t>purchase</w:t>
      </w:r>
      <w:r w:rsidRPr="00CA63DA">
        <w:rPr>
          <w:rFonts w:ascii="Times New Roman" w:eastAsia="宋体" w:hAnsi="Times New Roman" w:cs="Times New Roman"/>
          <w:sz w:val="22"/>
          <w:lang/>
        </w:rPr>
        <w:t xml:space="preserve"> with cash or other consideration </w:t>
      </w:r>
      <w:r w:rsidR="00146DD0" w:rsidRPr="00CA63DA">
        <w:rPr>
          <w:rFonts w:ascii="Times New Roman" w:eastAsia="宋体" w:hAnsi="Times New Roman" w:cs="Times New Roman" w:hint="eastAsia"/>
          <w:sz w:val="22"/>
          <w:lang/>
        </w:rPr>
        <w:t>approved</w:t>
      </w:r>
      <w:r w:rsidRPr="00CA63DA">
        <w:rPr>
          <w:rFonts w:ascii="Times New Roman" w:eastAsia="宋体" w:hAnsi="Times New Roman" w:cs="Times New Roman"/>
          <w:sz w:val="22"/>
          <w:lang/>
        </w:rPr>
        <w:t xml:space="preserve"> by the CSRC.</w:t>
      </w:r>
    </w:p>
    <w:p w:rsidR="006E6B02" w:rsidRPr="00CA63DA" w:rsidRDefault="00146DD0"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sz w:val="22"/>
          <w:lang/>
        </w:rPr>
        <w:t>A strategic investor</w:t>
      </w:r>
      <w:r w:rsidR="006E6B02" w:rsidRPr="00CA63DA">
        <w:rPr>
          <w:rFonts w:ascii="Times New Roman" w:eastAsia="宋体" w:hAnsi="Times New Roman" w:cs="Times New Roman"/>
          <w:sz w:val="22"/>
          <w:lang/>
        </w:rPr>
        <w:t xml:space="preserve"> shall</w:t>
      </w:r>
      <w:r w:rsidRPr="00CA63DA">
        <w:rPr>
          <w:rFonts w:ascii="Times New Roman" w:eastAsia="宋体" w:hAnsi="Times New Roman" w:cs="Times New Roman" w:hint="eastAsia"/>
          <w:sz w:val="22"/>
          <w:lang/>
        </w:rPr>
        <w:t xml:space="preserve"> undertake</w:t>
      </w:r>
      <w:r w:rsidR="006E6B02" w:rsidRPr="00CA63DA">
        <w:rPr>
          <w:rFonts w:ascii="Times New Roman" w:eastAsia="宋体" w:hAnsi="Times New Roman" w:cs="Times New Roman"/>
          <w:sz w:val="22"/>
          <w:lang/>
        </w:rPr>
        <w:t xml:space="preserve"> in accordance with the </w:t>
      </w:r>
      <w:r w:rsidR="00984070">
        <w:rPr>
          <w:rFonts w:ascii="Times New Roman" w:eastAsia="宋体" w:hAnsi="Times New Roman" w:cs="Times New Roman"/>
          <w:i/>
          <w:iCs/>
          <w:sz w:val="22"/>
          <w:lang/>
        </w:rPr>
        <w:t>i</w:t>
      </w:r>
      <w:r w:rsidRPr="00CA63DA">
        <w:rPr>
          <w:rFonts w:ascii="Times New Roman" w:eastAsia="宋体" w:hAnsi="Times New Roman" w:cs="Times New Roman"/>
          <w:i/>
          <w:iCs/>
          <w:sz w:val="22"/>
          <w:lang/>
        </w:rPr>
        <w:t>nfrastructure REITs Guidelines</w:t>
      </w:r>
      <w:r w:rsidR="006E6B02" w:rsidRPr="00CA63DA">
        <w:rPr>
          <w:rFonts w:ascii="Times New Roman" w:eastAsia="宋体" w:hAnsi="Times New Roman" w:cs="Times New Roman"/>
          <w:sz w:val="22"/>
          <w:lang/>
        </w:rPr>
        <w:t xml:space="preserve"> that it would not transfer or trade </w:t>
      </w:r>
      <w:r w:rsidR="00E121CA" w:rsidRPr="00CA63DA">
        <w:rPr>
          <w:rFonts w:ascii="Times New Roman" w:eastAsia="宋体" w:hAnsi="Times New Roman" w:cs="Times New Roman" w:hint="eastAsia"/>
          <w:sz w:val="22"/>
          <w:lang/>
        </w:rPr>
        <w:t xml:space="preserve">any of </w:t>
      </w:r>
      <w:r w:rsidR="006E6B02" w:rsidRPr="00CA63DA">
        <w:rPr>
          <w:rFonts w:ascii="Times New Roman" w:eastAsia="宋体" w:hAnsi="Times New Roman" w:cs="Times New Roman"/>
          <w:sz w:val="22"/>
          <w:lang/>
        </w:rPr>
        <w:t xml:space="preserve">its </w:t>
      </w:r>
      <w:r w:rsidRPr="00CA63DA">
        <w:rPr>
          <w:rFonts w:ascii="Times New Roman" w:eastAsia="宋体" w:hAnsi="Times New Roman" w:cs="Times New Roman" w:hint="eastAsia"/>
          <w:sz w:val="22"/>
          <w:lang/>
        </w:rPr>
        <w:t>units</w:t>
      </w:r>
      <w:r w:rsidR="006E6B02" w:rsidRPr="00CA63DA">
        <w:rPr>
          <w:rFonts w:ascii="Times New Roman" w:eastAsia="宋体" w:hAnsi="Times New Roman" w:cs="Times New Roman"/>
          <w:sz w:val="22"/>
          <w:lang/>
        </w:rPr>
        <w:t xml:space="preserve"> within the prescribed holding period.</w:t>
      </w:r>
    </w:p>
    <w:p w:rsidR="006E6B02" w:rsidRPr="001C19EE" w:rsidRDefault="006E6B02" w:rsidP="001C19EE">
      <w:pPr>
        <w:pStyle w:val="1"/>
        <w:keepNext w:val="0"/>
        <w:keepLines w:val="0"/>
        <w:tabs>
          <w:tab w:val="left" w:pos="1560"/>
        </w:tabs>
        <w:spacing w:after="312"/>
        <w:rPr>
          <w:rFonts w:cs="Times New Roman"/>
        </w:rPr>
      </w:pPr>
      <w:r w:rsidRPr="001C19EE">
        <w:rPr>
          <w:rFonts w:cs="Times New Roman"/>
        </w:rPr>
        <w:t>Chapter IV</w:t>
      </w:r>
      <w:r w:rsidR="00E121CA" w:rsidRPr="001C19EE">
        <w:rPr>
          <w:rFonts w:cs="Times New Roman" w:hint="eastAsia"/>
        </w:rPr>
        <w:tab/>
      </w:r>
      <w:r w:rsidRPr="001C19EE">
        <w:rPr>
          <w:rFonts w:cs="Times New Roman"/>
        </w:rPr>
        <w:t xml:space="preserve">Subscription by </w:t>
      </w:r>
      <w:r w:rsidR="00E121CA" w:rsidRPr="001C19EE">
        <w:rPr>
          <w:rFonts w:cs="Times New Roman" w:hint="eastAsia"/>
        </w:rPr>
        <w:t xml:space="preserve">Investors under the Placing Tranche and </w:t>
      </w:r>
      <w:r w:rsidRPr="001C19EE">
        <w:rPr>
          <w:rFonts w:cs="Times New Roman"/>
        </w:rPr>
        <w:t>Public Investors</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34</w:t>
      </w:r>
      <w:r w:rsidR="00A25825" w:rsidRPr="00CA63DA">
        <w:rPr>
          <w:rFonts w:ascii="Times New Roman" w:eastAsia="宋体" w:hAnsi="Times New Roman" w:cs="Times New Roman" w:hint="eastAsia"/>
          <w:sz w:val="22"/>
          <w:lang/>
        </w:rPr>
        <w:tab/>
      </w:r>
      <w:r w:rsidRPr="00CA63DA">
        <w:rPr>
          <w:rFonts w:ascii="Times New Roman" w:eastAsia="宋体" w:hAnsi="Times New Roman" w:cs="Times New Roman"/>
          <w:sz w:val="22"/>
          <w:lang/>
        </w:rPr>
        <w:t xml:space="preserve">After the </w:t>
      </w:r>
      <w:r w:rsidR="00E85BFA" w:rsidRPr="00CA63DA">
        <w:rPr>
          <w:rFonts w:ascii="Times New Roman" w:eastAsia="宋体" w:hAnsi="Times New Roman" w:cs="Times New Roman"/>
          <w:sz w:val="22"/>
          <w:lang/>
        </w:rPr>
        <w:t>price inquiry</w:t>
      </w:r>
      <w:r w:rsidRPr="00CA63DA">
        <w:rPr>
          <w:rFonts w:ascii="Times New Roman" w:eastAsia="宋体" w:hAnsi="Times New Roman" w:cs="Times New Roman"/>
          <w:sz w:val="22"/>
          <w:lang/>
        </w:rPr>
        <w:t xml:space="preserve"> of an </w:t>
      </w:r>
      <w:r w:rsidR="00984070">
        <w:rPr>
          <w:rFonts w:ascii="Times New Roman" w:eastAsia="宋体" w:hAnsi="Times New Roman" w:cs="Times New Roman"/>
          <w:sz w:val="22"/>
          <w:lang/>
        </w:rPr>
        <w:t>i</w:t>
      </w:r>
      <w:r w:rsidR="00AA013B" w:rsidRPr="00CA63DA">
        <w:rPr>
          <w:rFonts w:ascii="Times New Roman" w:eastAsia="宋体" w:hAnsi="Times New Roman" w:cs="Times New Roman"/>
          <w:sz w:val="22"/>
          <w:lang/>
        </w:rPr>
        <w:t xml:space="preserve">nfrastructure </w:t>
      </w:r>
      <w:r w:rsidRPr="00CA63DA">
        <w:rPr>
          <w:rFonts w:ascii="Times New Roman" w:eastAsia="宋体" w:hAnsi="Times New Roman" w:cs="Times New Roman"/>
          <w:sz w:val="22"/>
          <w:lang/>
        </w:rPr>
        <w:t xml:space="preserve">REIT, </w:t>
      </w:r>
      <w:r w:rsidR="00E85BFA" w:rsidRPr="00CA63DA">
        <w:rPr>
          <w:rFonts w:ascii="Times New Roman" w:eastAsia="宋体" w:hAnsi="Times New Roman" w:cs="Times New Roman" w:hint="eastAsia"/>
          <w:sz w:val="22"/>
          <w:lang/>
        </w:rPr>
        <w:t>investors under the placing tranche</w:t>
      </w:r>
      <w:r w:rsidRPr="00CA63DA">
        <w:rPr>
          <w:rFonts w:ascii="Times New Roman" w:eastAsia="宋体" w:hAnsi="Times New Roman" w:cs="Times New Roman"/>
          <w:sz w:val="22"/>
          <w:lang/>
        </w:rPr>
        <w:t xml:space="preserve"> and public investors shall </w:t>
      </w:r>
      <w:r w:rsidR="00AA013B" w:rsidRPr="00CA63DA">
        <w:rPr>
          <w:rFonts w:ascii="Times New Roman" w:eastAsia="宋体" w:hAnsi="Times New Roman" w:cs="Times New Roman" w:hint="eastAsia"/>
          <w:sz w:val="22"/>
          <w:lang/>
        </w:rPr>
        <w:t xml:space="preserve">subscribe for </w:t>
      </w:r>
      <w:r w:rsidRPr="00CA63DA">
        <w:rPr>
          <w:rFonts w:ascii="Times New Roman" w:eastAsia="宋体" w:hAnsi="Times New Roman" w:cs="Times New Roman"/>
          <w:sz w:val="22"/>
          <w:lang/>
        </w:rPr>
        <w:t xml:space="preserve">fund </w:t>
      </w:r>
      <w:r w:rsidR="00400927" w:rsidRPr="00CA63DA">
        <w:rPr>
          <w:rFonts w:ascii="Times New Roman" w:eastAsia="宋体" w:hAnsi="Times New Roman" w:cs="Times New Roman"/>
          <w:sz w:val="22"/>
          <w:lang/>
        </w:rPr>
        <w:t>units</w:t>
      </w:r>
      <w:r w:rsidRPr="00CA63DA">
        <w:rPr>
          <w:rFonts w:ascii="Times New Roman" w:eastAsia="宋体" w:hAnsi="Times New Roman" w:cs="Times New Roman"/>
          <w:sz w:val="22"/>
          <w:lang/>
        </w:rPr>
        <w:t xml:space="preserve"> at the subscription price </w:t>
      </w:r>
      <w:r w:rsidR="00E85BFA" w:rsidRPr="00CA63DA">
        <w:rPr>
          <w:rFonts w:ascii="Times New Roman" w:eastAsia="宋体" w:hAnsi="Times New Roman" w:cs="Times New Roman" w:hint="eastAsia"/>
          <w:sz w:val="22"/>
          <w:lang/>
        </w:rPr>
        <w:t>set</w:t>
      </w:r>
      <w:r w:rsidRPr="00CA63DA">
        <w:rPr>
          <w:rFonts w:ascii="Times New Roman" w:eastAsia="宋体" w:hAnsi="Times New Roman" w:cs="Times New Roman"/>
          <w:sz w:val="22"/>
          <w:lang/>
        </w:rPr>
        <w:t xml:space="preserve"> through </w:t>
      </w:r>
      <w:r w:rsidR="00E85BFA" w:rsidRPr="00CA63DA">
        <w:rPr>
          <w:rFonts w:ascii="Times New Roman" w:eastAsia="宋体" w:hAnsi="Times New Roman" w:cs="Times New Roman" w:hint="eastAsia"/>
          <w:sz w:val="22"/>
          <w:lang/>
        </w:rPr>
        <w:t>the price inquiry</w:t>
      </w:r>
      <w:r w:rsidRPr="00CA63DA">
        <w:rPr>
          <w:rFonts w:ascii="Times New Roman" w:eastAsia="宋体" w:hAnsi="Times New Roman" w:cs="Times New Roman"/>
          <w:sz w:val="22"/>
          <w:lang/>
        </w:rPr>
        <w: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35</w:t>
      </w:r>
      <w:r w:rsidR="00A25825" w:rsidRPr="00CA63DA">
        <w:rPr>
          <w:rFonts w:ascii="Times New Roman" w:eastAsia="宋体" w:hAnsi="Times New Roman" w:cs="Times New Roman" w:hint="eastAsia"/>
          <w:sz w:val="22"/>
          <w:lang/>
        </w:rPr>
        <w:tab/>
      </w:r>
      <w:r w:rsidRPr="00CA63DA">
        <w:rPr>
          <w:rFonts w:ascii="Times New Roman" w:eastAsia="宋体" w:hAnsi="Times New Roman" w:cs="Times New Roman"/>
          <w:sz w:val="22"/>
          <w:lang/>
        </w:rPr>
        <w:t xml:space="preserve">The fund manager shall </w:t>
      </w:r>
      <w:r w:rsidR="00FC4B90" w:rsidRPr="00CA63DA">
        <w:rPr>
          <w:rFonts w:ascii="Times New Roman" w:eastAsia="宋体" w:hAnsi="Times New Roman" w:cs="Times New Roman" w:hint="eastAsia"/>
          <w:sz w:val="22"/>
          <w:lang/>
        </w:rPr>
        <w:t>publish</w:t>
      </w:r>
      <w:r w:rsidR="00AA013B" w:rsidRPr="00CA63DA">
        <w:rPr>
          <w:rFonts w:ascii="Times New Roman" w:eastAsia="宋体" w:hAnsi="Times New Roman" w:cs="Times New Roman"/>
          <w:sz w:val="22"/>
          <w:lang/>
        </w:rPr>
        <w:t xml:space="preserve"> the offering announcement </w:t>
      </w:r>
      <w:r w:rsidR="00AA013B" w:rsidRPr="00CA63DA">
        <w:rPr>
          <w:rFonts w:ascii="Times New Roman" w:eastAsia="宋体" w:hAnsi="Times New Roman" w:cs="Times New Roman" w:hint="eastAsia"/>
          <w:sz w:val="22"/>
          <w:lang/>
        </w:rPr>
        <w:t>three</w:t>
      </w:r>
      <w:r w:rsidRPr="00CA63DA">
        <w:rPr>
          <w:rFonts w:ascii="Times New Roman" w:eastAsia="宋体" w:hAnsi="Times New Roman" w:cs="Times New Roman"/>
          <w:sz w:val="22"/>
          <w:lang/>
        </w:rPr>
        <w:t xml:space="preserve"> days before the first day of subscription.</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The offering announcement shall disclose</w:t>
      </w:r>
      <w:r w:rsidR="00146DB8" w:rsidRPr="00CA63DA">
        <w:rPr>
          <w:rFonts w:ascii="Times New Roman" w:eastAsia="宋体" w:hAnsi="Times New Roman" w:cs="Times New Roman" w:hint="eastAsia"/>
          <w:sz w:val="22"/>
        </w:rPr>
        <w:t>, among others,</w:t>
      </w:r>
      <w:r w:rsidRPr="00CA63DA">
        <w:rPr>
          <w:rFonts w:ascii="Times New Roman" w:eastAsia="宋体" w:hAnsi="Times New Roman" w:cs="Times New Roman"/>
          <w:sz w:val="22"/>
        </w:rPr>
        <w:t xml:space="preserve"> detail</w:t>
      </w:r>
      <w:r w:rsidR="00B67BF8" w:rsidRPr="00CA63DA">
        <w:rPr>
          <w:rFonts w:ascii="Times New Roman" w:eastAsia="宋体" w:hAnsi="Times New Roman" w:cs="Times New Roman" w:hint="eastAsia"/>
          <w:sz w:val="22"/>
        </w:rPr>
        <w:t>s of</w:t>
      </w:r>
      <w:r w:rsidRPr="00CA63DA">
        <w:rPr>
          <w:rFonts w:ascii="Times New Roman" w:eastAsia="宋体" w:hAnsi="Times New Roman" w:cs="Times New Roman"/>
          <w:sz w:val="22"/>
        </w:rPr>
        <w:t xml:space="preserve"> </w:t>
      </w:r>
      <w:r w:rsidR="00B67BF8" w:rsidRPr="00CA63DA">
        <w:rPr>
          <w:rFonts w:ascii="Times New Roman" w:eastAsia="宋体" w:hAnsi="Times New Roman" w:cs="Times New Roman" w:hint="eastAsia"/>
          <w:sz w:val="22"/>
        </w:rPr>
        <w:t xml:space="preserve">the </w:t>
      </w:r>
      <w:r w:rsidR="00400927" w:rsidRPr="00CA63DA">
        <w:rPr>
          <w:rFonts w:ascii="Times New Roman" w:eastAsia="宋体" w:hAnsi="Times New Roman" w:cs="Times New Roman"/>
          <w:sz w:val="22"/>
        </w:rPr>
        <w:t>bid</w:t>
      </w:r>
      <w:r w:rsidRPr="00CA63DA">
        <w:rPr>
          <w:rFonts w:ascii="Times New Roman" w:eastAsia="宋体" w:hAnsi="Times New Roman" w:cs="Times New Roman"/>
          <w:sz w:val="22"/>
        </w:rPr>
        <w:t xml:space="preserve">s </w:t>
      </w:r>
      <w:r w:rsidR="00B67BF8" w:rsidRPr="00CA63DA">
        <w:rPr>
          <w:rFonts w:ascii="Times New Roman" w:eastAsia="宋体" w:hAnsi="Times New Roman" w:cs="Times New Roman" w:hint="eastAsia"/>
          <w:sz w:val="22"/>
        </w:rPr>
        <w:t xml:space="preserve">submitted by </w:t>
      </w:r>
      <w:r w:rsidRPr="00CA63DA">
        <w:rPr>
          <w:rFonts w:ascii="Times New Roman" w:eastAsia="宋体" w:hAnsi="Times New Roman" w:cs="Times New Roman"/>
          <w:sz w:val="22"/>
        </w:rPr>
        <w:t>investors, subscription price and its determination process, start and end dates of the offering</w:t>
      </w:r>
      <w:r w:rsidR="00342325" w:rsidRPr="00CA63DA">
        <w:rPr>
          <w:rFonts w:ascii="Times New Roman" w:eastAsia="宋体" w:hAnsi="Times New Roman" w:cs="Times New Roman" w:hint="eastAsia"/>
          <w:sz w:val="22"/>
        </w:rPr>
        <w:t xml:space="preserve"> period</w:t>
      </w:r>
      <w:r w:rsidRPr="00CA63DA">
        <w:rPr>
          <w:rFonts w:ascii="Times New Roman" w:eastAsia="宋体" w:hAnsi="Times New Roman" w:cs="Times New Roman"/>
          <w:sz w:val="22"/>
        </w:rPr>
        <w:t xml:space="preserve">, total </w:t>
      </w:r>
      <w:r w:rsidR="00342325" w:rsidRPr="00CA63DA">
        <w:rPr>
          <w:rFonts w:ascii="Times New Roman" w:eastAsia="宋体" w:hAnsi="Times New Roman" w:cs="Times New Roman" w:hint="eastAsia"/>
          <w:sz w:val="22"/>
        </w:rPr>
        <w:t>offering volume</w:t>
      </w:r>
      <w:r w:rsidRPr="00CA63DA">
        <w:rPr>
          <w:rFonts w:ascii="Times New Roman" w:eastAsia="宋体" w:hAnsi="Times New Roman" w:cs="Times New Roman"/>
          <w:sz w:val="22"/>
        </w:rPr>
        <w:t xml:space="preserve">, </w:t>
      </w:r>
      <w:r w:rsidR="00342325" w:rsidRPr="00CA63DA">
        <w:rPr>
          <w:rFonts w:ascii="Times New Roman" w:eastAsia="宋体" w:hAnsi="Times New Roman" w:cs="Times New Roman" w:hint="eastAsia"/>
          <w:sz w:val="22"/>
        </w:rPr>
        <w:t xml:space="preserve">offering volume </w:t>
      </w:r>
      <w:r w:rsidR="00400927" w:rsidRPr="00CA63DA">
        <w:rPr>
          <w:rFonts w:ascii="Times New Roman" w:eastAsia="宋体" w:hAnsi="Times New Roman" w:cs="Times New Roman"/>
          <w:sz w:val="22"/>
        </w:rPr>
        <w:t>under the placing tranche</w:t>
      </w:r>
      <w:r w:rsidRPr="00CA63DA">
        <w:rPr>
          <w:rFonts w:ascii="Times New Roman" w:eastAsia="宋体" w:hAnsi="Times New Roman" w:cs="Times New Roman"/>
          <w:sz w:val="22"/>
        </w:rPr>
        <w:t xml:space="preserve">, </w:t>
      </w:r>
      <w:r w:rsidR="00342325" w:rsidRPr="00CA63DA">
        <w:rPr>
          <w:rFonts w:ascii="Times New Roman" w:eastAsia="宋体" w:hAnsi="Times New Roman" w:cs="Times New Roman" w:hint="eastAsia"/>
          <w:sz w:val="22"/>
        </w:rPr>
        <w:t>offering volume for</w:t>
      </w:r>
      <w:r w:rsidRPr="00CA63DA">
        <w:rPr>
          <w:rFonts w:ascii="Times New Roman" w:eastAsia="宋体" w:hAnsi="Times New Roman" w:cs="Times New Roman"/>
          <w:sz w:val="22"/>
        </w:rPr>
        <w:t xml:space="preserve"> public investors, </w:t>
      </w:r>
      <w:proofErr w:type="spellStart"/>
      <w:r w:rsidR="00FC35D7">
        <w:rPr>
          <w:rFonts w:ascii="Times New Roman" w:eastAsia="宋体" w:hAnsi="Times New Roman" w:cs="Times New Roman"/>
          <w:sz w:val="22"/>
        </w:rPr>
        <w:t>clawback</w:t>
      </w:r>
      <w:proofErr w:type="spellEnd"/>
      <w:r w:rsidRPr="00CA63DA">
        <w:rPr>
          <w:rFonts w:ascii="Times New Roman" w:eastAsia="宋体" w:hAnsi="Times New Roman" w:cs="Times New Roman"/>
          <w:sz w:val="22"/>
        </w:rPr>
        <w:t xml:space="preserve"> mechanism, </w:t>
      </w:r>
      <w:r w:rsidR="00342325" w:rsidRPr="00CA63DA">
        <w:rPr>
          <w:rFonts w:ascii="Times New Roman" w:eastAsia="宋体" w:hAnsi="Times New Roman" w:cs="Times New Roman" w:hint="eastAsia"/>
          <w:sz w:val="22"/>
        </w:rPr>
        <w:t>sales agencies</w:t>
      </w:r>
      <w:r w:rsidRPr="00CA63DA">
        <w:rPr>
          <w:rFonts w:ascii="Times New Roman" w:eastAsia="宋体" w:hAnsi="Times New Roman" w:cs="Times New Roman"/>
          <w:sz w:val="22"/>
        </w:rPr>
        <w:t>, subscription method, subscription fees, as well as the value</w:t>
      </w:r>
      <w:r w:rsidR="00342325" w:rsidRPr="00CA63DA">
        <w:rPr>
          <w:rFonts w:ascii="Times New Roman" w:eastAsia="宋体" w:hAnsi="Times New Roman" w:cs="Times New Roman" w:hint="eastAsia"/>
          <w:sz w:val="22"/>
        </w:rPr>
        <w:t xml:space="preserve"> and</w:t>
      </w:r>
      <w:r w:rsidRPr="00CA63DA">
        <w:rPr>
          <w:rFonts w:ascii="Times New Roman" w:eastAsia="宋体" w:hAnsi="Times New Roman" w:cs="Times New Roman"/>
          <w:sz w:val="22"/>
        </w:rPr>
        <w:t xml:space="preserve"> </w:t>
      </w:r>
      <w:r w:rsidR="00342325" w:rsidRPr="00CA63DA">
        <w:rPr>
          <w:rFonts w:ascii="Times New Roman" w:eastAsia="宋体" w:hAnsi="Times New Roman" w:cs="Times New Roman"/>
          <w:sz w:val="22"/>
        </w:rPr>
        <w:t xml:space="preserve">expected </w:t>
      </w:r>
      <w:r w:rsidR="00342325" w:rsidRPr="00CA63DA">
        <w:rPr>
          <w:rFonts w:ascii="Times New Roman" w:eastAsia="宋体" w:hAnsi="Times New Roman" w:cs="Times New Roman" w:hint="eastAsia"/>
          <w:sz w:val="22"/>
        </w:rPr>
        <w:t>earnings</w:t>
      </w:r>
      <w:r w:rsidR="00342325" w:rsidRPr="00CA63DA">
        <w:rPr>
          <w:rFonts w:ascii="Times New Roman" w:eastAsia="宋体" w:hAnsi="Times New Roman" w:cs="Times New Roman"/>
          <w:sz w:val="22"/>
        </w:rPr>
        <w:t xml:space="preserve"> </w:t>
      </w:r>
      <w:r w:rsidRPr="00CA63DA">
        <w:rPr>
          <w:rFonts w:ascii="Times New Roman" w:eastAsia="宋体" w:hAnsi="Times New Roman" w:cs="Times New Roman"/>
          <w:sz w:val="22"/>
        </w:rPr>
        <w:t>of the infrastructure project calculated at the subscription price.</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lastRenderedPageBreak/>
        <w:t>“</w:t>
      </w:r>
      <w:r w:rsidR="00B67BF8" w:rsidRPr="00CA63DA">
        <w:rPr>
          <w:rFonts w:ascii="Times New Roman" w:eastAsia="宋体" w:hAnsi="Times New Roman" w:cs="Times New Roman" w:hint="eastAsia"/>
          <w:sz w:val="22"/>
        </w:rPr>
        <w:t>Details of</w:t>
      </w:r>
      <w:r w:rsidRPr="00CA63DA">
        <w:rPr>
          <w:rFonts w:ascii="Times New Roman" w:eastAsia="宋体" w:hAnsi="Times New Roman" w:cs="Times New Roman"/>
          <w:sz w:val="22"/>
        </w:rPr>
        <w:t xml:space="preserve"> </w:t>
      </w:r>
      <w:r w:rsidR="00400927" w:rsidRPr="00CA63DA">
        <w:rPr>
          <w:rFonts w:ascii="Times New Roman" w:eastAsia="宋体" w:hAnsi="Times New Roman" w:cs="Times New Roman"/>
          <w:sz w:val="22"/>
        </w:rPr>
        <w:t>bid</w:t>
      </w:r>
      <w:r w:rsidRPr="00CA63DA">
        <w:rPr>
          <w:rFonts w:ascii="Times New Roman" w:eastAsia="宋体" w:hAnsi="Times New Roman" w:cs="Times New Roman"/>
          <w:sz w:val="22"/>
        </w:rPr>
        <w:t>s” mentioned in the preceding paragraph shall include the name</w:t>
      </w:r>
      <w:r w:rsidR="00A25825" w:rsidRPr="00CA63DA">
        <w:rPr>
          <w:rFonts w:ascii="Times New Roman" w:eastAsia="宋体" w:hAnsi="Times New Roman" w:cs="Times New Roman" w:hint="eastAsia"/>
          <w:sz w:val="22"/>
        </w:rPr>
        <w:t xml:space="preserve"> of each investor</w:t>
      </w:r>
      <w:r w:rsidRPr="00CA63DA">
        <w:rPr>
          <w:rFonts w:ascii="Times New Roman" w:eastAsia="宋体" w:hAnsi="Times New Roman" w:cs="Times New Roman"/>
          <w:sz w:val="22"/>
        </w:rPr>
        <w:t>, information</w:t>
      </w:r>
      <w:r w:rsidR="00A25825" w:rsidRPr="00CA63DA">
        <w:rPr>
          <w:rFonts w:ascii="Times New Roman" w:eastAsia="宋体" w:hAnsi="Times New Roman" w:cs="Times New Roman" w:hint="eastAsia"/>
          <w:sz w:val="22"/>
        </w:rPr>
        <w:t xml:space="preserve"> of its placees</w:t>
      </w:r>
      <w:r w:rsidRPr="00CA63DA">
        <w:rPr>
          <w:rFonts w:ascii="Times New Roman" w:eastAsia="宋体" w:hAnsi="Times New Roman" w:cs="Times New Roman"/>
          <w:sz w:val="22"/>
        </w:rPr>
        <w:t xml:space="preserve">, and </w:t>
      </w:r>
      <w:r w:rsidR="00A25825" w:rsidRPr="00CA63DA">
        <w:rPr>
          <w:rFonts w:ascii="Times New Roman" w:eastAsia="宋体" w:hAnsi="Times New Roman" w:cs="Times New Roman" w:hint="eastAsia"/>
          <w:sz w:val="22"/>
        </w:rPr>
        <w:t xml:space="preserve">its </w:t>
      </w:r>
      <w:r w:rsidRPr="00CA63DA">
        <w:rPr>
          <w:rFonts w:ascii="Times New Roman" w:eastAsia="宋体" w:hAnsi="Times New Roman" w:cs="Times New Roman"/>
          <w:sz w:val="22"/>
        </w:rPr>
        <w:t xml:space="preserve">subscription price and </w:t>
      </w:r>
      <w:r w:rsidR="00A25825" w:rsidRPr="00CA63DA">
        <w:rPr>
          <w:rFonts w:ascii="Times New Roman" w:eastAsia="宋体" w:hAnsi="Times New Roman" w:cs="Times New Roman" w:hint="eastAsia"/>
          <w:sz w:val="22"/>
        </w:rPr>
        <w:t>corresponding subscription volume</w:t>
      </w:r>
      <w:r w:rsidRPr="00CA63DA">
        <w:rPr>
          <w:rFonts w:ascii="Times New Roman" w:eastAsia="宋体" w:hAnsi="Times New Roman" w:cs="Times New Roman"/>
          <w:sz w:val="22"/>
        </w:rPr>
        <w:t xml:space="preserve">, as well as the median and weighted average of </w:t>
      </w:r>
      <w:r w:rsidR="00A25825" w:rsidRPr="00CA63DA">
        <w:rPr>
          <w:rFonts w:ascii="Times New Roman" w:eastAsia="宋体" w:hAnsi="Times New Roman" w:cs="Times New Roman"/>
          <w:sz w:val="22"/>
        </w:rPr>
        <w:t xml:space="preserve">all </w:t>
      </w:r>
      <w:r w:rsidRPr="00CA63DA">
        <w:rPr>
          <w:rFonts w:ascii="Times New Roman" w:eastAsia="宋体" w:hAnsi="Times New Roman" w:cs="Times New Roman"/>
          <w:sz w:val="22"/>
        </w:rPr>
        <w:t xml:space="preserve">the </w:t>
      </w:r>
      <w:r w:rsidR="00400927" w:rsidRPr="00CA63DA">
        <w:rPr>
          <w:rFonts w:ascii="Times New Roman" w:eastAsia="宋体" w:hAnsi="Times New Roman" w:cs="Times New Roman"/>
          <w:sz w:val="22"/>
        </w:rPr>
        <w:t>bid</w:t>
      </w:r>
      <w:r w:rsidRPr="00CA63DA">
        <w:rPr>
          <w:rFonts w:ascii="Times New Roman" w:eastAsia="宋体" w:hAnsi="Times New Roman" w:cs="Times New Roman"/>
          <w:sz w:val="22"/>
        </w:rPr>
        <w:t>s</w:t>
      </w:r>
      <w:r w:rsidR="00A25825" w:rsidRPr="00CA63DA">
        <w:rPr>
          <w:rFonts w:ascii="Times New Roman" w:eastAsia="宋体" w:hAnsi="Times New Roman" w:cs="Times New Roman" w:hint="eastAsia"/>
          <w:sz w:val="22"/>
        </w:rPr>
        <w:t xml:space="preserve"> submitted by</w:t>
      </w:r>
      <w:r w:rsidRPr="00CA63DA">
        <w:rPr>
          <w:rFonts w:ascii="Times New Roman" w:eastAsia="宋体" w:hAnsi="Times New Roman" w:cs="Times New Roman"/>
          <w:sz w:val="22"/>
        </w:rPr>
        <w:t xml:space="preserve"> </w:t>
      </w:r>
      <w:bookmarkStart w:id="85" w:name="OLE_LINK78"/>
      <w:bookmarkStart w:id="86" w:name="OLE_LINK79"/>
      <w:r w:rsidR="00400927" w:rsidRPr="00CA63DA">
        <w:rPr>
          <w:rFonts w:ascii="Times New Roman" w:eastAsia="宋体" w:hAnsi="Times New Roman" w:cs="Times New Roman"/>
          <w:sz w:val="22"/>
        </w:rPr>
        <w:t>investors under the placing tranche</w:t>
      </w:r>
      <w:bookmarkEnd w:id="85"/>
      <w:bookmarkEnd w:id="86"/>
      <w:r w:rsidRPr="00CA63DA">
        <w:rPr>
          <w:rFonts w:ascii="Times New Roman" w:eastAsia="宋体" w:hAnsi="Times New Roman" w:cs="Times New Roman"/>
          <w:sz w:val="22"/>
        </w:rPr>
        <w: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b/>
          <w:sz w:val="22"/>
        </w:rPr>
        <w:t>Article 36</w:t>
      </w:r>
      <w:r w:rsidR="00A25825" w:rsidRPr="00CA63DA">
        <w:rPr>
          <w:rFonts w:ascii="Times New Roman" w:eastAsia="宋体" w:hAnsi="Times New Roman" w:cs="Times New Roman" w:hint="eastAsia"/>
          <w:sz w:val="22"/>
        </w:rPr>
        <w:tab/>
      </w:r>
      <w:r w:rsidR="00A25825" w:rsidRPr="00CA63DA">
        <w:rPr>
          <w:rFonts w:ascii="Times New Roman" w:eastAsia="宋体" w:hAnsi="Times New Roman" w:cs="Times New Roman"/>
          <w:kern w:val="0"/>
          <w:sz w:val="22"/>
        </w:rPr>
        <w:t>Investors under the placing tranche</w:t>
      </w:r>
      <w:r w:rsidRPr="00CA63DA">
        <w:rPr>
          <w:rFonts w:ascii="Times New Roman" w:eastAsia="宋体" w:hAnsi="Times New Roman" w:cs="Times New Roman"/>
          <w:sz w:val="22"/>
        </w:rPr>
        <w:t xml:space="preserve"> and public investors shall subscribe within the offering </w:t>
      </w:r>
      <w:r w:rsidR="008D15FA" w:rsidRPr="00CA63DA">
        <w:rPr>
          <w:rFonts w:ascii="Times New Roman" w:eastAsia="宋体" w:hAnsi="Times New Roman" w:cs="Times New Roman" w:hint="eastAsia"/>
          <w:sz w:val="22"/>
        </w:rPr>
        <w:t>period</w:t>
      </w:r>
      <w:r w:rsidRPr="00CA63DA">
        <w:rPr>
          <w:rFonts w:ascii="Times New Roman" w:eastAsia="宋体" w:hAnsi="Times New Roman" w:cs="Times New Roman"/>
          <w:sz w:val="22"/>
        </w:rPr>
        <w:t>, which in principle shall not ex</w:t>
      </w:r>
      <w:r w:rsidR="008D15FA" w:rsidRPr="00CA63DA">
        <w:rPr>
          <w:rFonts w:ascii="Times New Roman" w:eastAsia="宋体" w:hAnsi="Times New Roman" w:cs="Times New Roman"/>
          <w:sz w:val="22"/>
        </w:rPr>
        <w:t xml:space="preserve">ceed </w:t>
      </w:r>
      <w:r w:rsidR="008D15FA" w:rsidRPr="00CA63DA">
        <w:rPr>
          <w:rFonts w:ascii="Times New Roman" w:eastAsia="宋体" w:hAnsi="Times New Roman" w:cs="Times New Roman" w:hint="eastAsia"/>
          <w:sz w:val="22"/>
        </w:rPr>
        <w:t>five</w:t>
      </w:r>
      <w:r w:rsidRPr="00CA63DA">
        <w:rPr>
          <w:rFonts w:ascii="Times New Roman" w:eastAsia="宋体" w:hAnsi="Times New Roman" w:cs="Times New Roman"/>
          <w:sz w:val="22"/>
        </w:rPr>
        <w:t xml:space="preserve"> trading days.</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b/>
          <w:sz w:val="22"/>
        </w:rPr>
        <w:t>Article 37</w:t>
      </w:r>
      <w:r w:rsidR="0050504B" w:rsidRPr="00CA63DA">
        <w:rPr>
          <w:rFonts w:ascii="Times New Roman" w:eastAsia="宋体" w:hAnsi="Times New Roman" w:cs="Times New Roman" w:hint="eastAsia"/>
          <w:sz w:val="22"/>
        </w:rPr>
        <w:tab/>
      </w:r>
      <w:r w:rsidRPr="00CA63DA">
        <w:rPr>
          <w:rFonts w:ascii="Times New Roman" w:eastAsia="宋体" w:hAnsi="Times New Roman" w:cs="Times New Roman"/>
          <w:sz w:val="22"/>
        </w:rPr>
        <w:t xml:space="preserve">After the subscription price </w:t>
      </w:r>
      <w:r w:rsidR="008D15FA" w:rsidRPr="00CA63DA">
        <w:rPr>
          <w:rFonts w:ascii="Times New Roman" w:eastAsia="宋体" w:hAnsi="Times New Roman" w:cs="Times New Roman" w:hint="eastAsia"/>
          <w:sz w:val="22"/>
        </w:rPr>
        <w:t>per</w:t>
      </w:r>
      <w:r w:rsidRPr="00CA63DA">
        <w:rPr>
          <w:rFonts w:ascii="Times New Roman" w:eastAsia="宋体" w:hAnsi="Times New Roman" w:cs="Times New Roman"/>
          <w:sz w:val="22"/>
        </w:rPr>
        <w:t xml:space="preserve"> </w:t>
      </w:r>
      <w:r w:rsidR="008D15FA" w:rsidRPr="00CA63DA">
        <w:rPr>
          <w:rFonts w:ascii="Times New Roman" w:eastAsia="宋体" w:hAnsi="Times New Roman" w:cs="Times New Roman"/>
          <w:sz w:val="22"/>
        </w:rPr>
        <w:t>unit</w:t>
      </w:r>
      <w:r w:rsidRPr="00CA63DA">
        <w:rPr>
          <w:rFonts w:ascii="Times New Roman" w:eastAsia="宋体" w:hAnsi="Times New Roman" w:cs="Times New Roman"/>
          <w:sz w:val="22"/>
        </w:rPr>
        <w:t xml:space="preserve"> is </w:t>
      </w:r>
      <w:r w:rsidR="00192AC4" w:rsidRPr="00CA63DA">
        <w:rPr>
          <w:rFonts w:ascii="Times New Roman" w:eastAsia="宋体" w:hAnsi="Times New Roman" w:cs="Times New Roman" w:hint="eastAsia"/>
          <w:sz w:val="22"/>
        </w:rPr>
        <w:t>finalized</w:t>
      </w:r>
      <w:r w:rsidRPr="00CA63DA">
        <w:rPr>
          <w:rFonts w:ascii="Times New Roman" w:eastAsia="宋体" w:hAnsi="Times New Roman" w:cs="Times New Roman"/>
          <w:sz w:val="22"/>
        </w:rPr>
        <w:t xml:space="preserve">, investors who have </w:t>
      </w:r>
      <w:r w:rsidR="008D15FA" w:rsidRPr="00CA63DA">
        <w:rPr>
          <w:rFonts w:ascii="Times New Roman" w:eastAsia="宋体" w:hAnsi="Times New Roman" w:cs="Times New Roman" w:hint="eastAsia"/>
          <w:sz w:val="22"/>
        </w:rPr>
        <w:t>submitted</w:t>
      </w:r>
      <w:r w:rsidRPr="00CA63DA">
        <w:rPr>
          <w:rFonts w:ascii="Times New Roman" w:eastAsia="宋体" w:hAnsi="Times New Roman" w:cs="Times New Roman"/>
          <w:sz w:val="22"/>
        </w:rPr>
        <w:t xml:space="preserve"> valid </w:t>
      </w:r>
      <w:r w:rsidR="00400927" w:rsidRPr="00CA63DA">
        <w:rPr>
          <w:rFonts w:ascii="Times New Roman" w:eastAsia="宋体" w:hAnsi="Times New Roman" w:cs="Times New Roman"/>
          <w:sz w:val="22"/>
        </w:rPr>
        <w:t>bid</w:t>
      </w:r>
      <w:r w:rsidRPr="00CA63DA">
        <w:rPr>
          <w:rFonts w:ascii="Times New Roman" w:eastAsia="宋体" w:hAnsi="Times New Roman" w:cs="Times New Roman"/>
          <w:sz w:val="22"/>
        </w:rPr>
        <w:t xml:space="preserve">s during </w:t>
      </w:r>
      <w:r w:rsidR="002F5786" w:rsidRPr="00CA63DA">
        <w:rPr>
          <w:rFonts w:ascii="Times New Roman" w:eastAsia="宋体" w:hAnsi="Times New Roman" w:cs="Times New Roman" w:hint="eastAsia"/>
          <w:sz w:val="22"/>
        </w:rPr>
        <w:t xml:space="preserve">the </w:t>
      </w:r>
      <w:r w:rsidR="002F5786" w:rsidRPr="00CA63DA">
        <w:rPr>
          <w:rFonts w:ascii="Times New Roman" w:eastAsia="宋体" w:hAnsi="Times New Roman" w:cs="Times New Roman"/>
          <w:sz w:val="22"/>
        </w:rPr>
        <w:t>price inquiry</w:t>
      </w:r>
      <w:r w:rsidRPr="00CA63DA">
        <w:rPr>
          <w:rFonts w:ascii="Times New Roman" w:eastAsia="宋体" w:hAnsi="Times New Roman" w:cs="Times New Roman"/>
          <w:sz w:val="22"/>
        </w:rPr>
        <w:t xml:space="preserve"> may participate in subscription</w:t>
      </w:r>
      <w:r w:rsidR="008D15FA" w:rsidRPr="00CA63DA">
        <w:rPr>
          <w:rFonts w:ascii="Times New Roman" w:eastAsia="宋体" w:hAnsi="Times New Roman" w:cs="Times New Roman" w:hint="eastAsia"/>
          <w:sz w:val="22"/>
        </w:rPr>
        <w:t xml:space="preserve"> under the placing tranche</w:t>
      </w:r>
      <w:r w:rsidRPr="00CA63DA">
        <w:rPr>
          <w:rFonts w:ascii="Times New Roman" w:eastAsia="宋体" w:hAnsi="Times New Roman" w:cs="Times New Roman"/>
          <w:sz w:val="22"/>
        </w:rPr>
        <w: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A valid </w:t>
      </w:r>
      <w:r w:rsidR="00400927" w:rsidRPr="00CA63DA">
        <w:rPr>
          <w:rFonts w:ascii="Times New Roman" w:eastAsia="宋体" w:hAnsi="Times New Roman" w:cs="Times New Roman"/>
          <w:sz w:val="22"/>
        </w:rPr>
        <w:t>bid</w:t>
      </w:r>
      <w:r w:rsidRPr="00CA63DA">
        <w:rPr>
          <w:rFonts w:ascii="Times New Roman" w:eastAsia="宋体" w:hAnsi="Times New Roman" w:cs="Times New Roman"/>
          <w:sz w:val="22"/>
        </w:rPr>
        <w:t xml:space="preserve"> </w:t>
      </w:r>
      <w:r w:rsidR="00192AC4" w:rsidRPr="00CA63DA">
        <w:rPr>
          <w:rFonts w:ascii="Times New Roman" w:eastAsia="宋体" w:hAnsi="Times New Roman" w:cs="Times New Roman" w:hint="eastAsia"/>
          <w:sz w:val="22"/>
        </w:rPr>
        <w:t xml:space="preserve">refers to a bid </w:t>
      </w:r>
      <w:r w:rsidR="008922F2" w:rsidRPr="00CA63DA">
        <w:rPr>
          <w:rFonts w:ascii="Times New Roman" w:eastAsia="宋体" w:hAnsi="Times New Roman" w:cs="Times New Roman" w:hint="eastAsia"/>
          <w:sz w:val="22"/>
        </w:rPr>
        <w:t>submitted by</w:t>
      </w:r>
      <w:r w:rsidR="00192AC4" w:rsidRPr="00CA63DA">
        <w:rPr>
          <w:rFonts w:ascii="Times New Roman" w:eastAsia="宋体" w:hAnsi="Times New Roman" w:cs="Times New Roman" w:hint="eastAsia"/>
          <w:sz w:val="22"/>
        </w:rPr>
        <w:t xml:space="preserve"> </w:t>
      </w:r>
      <w:r w:rsidRPr="00CA63DA">
        <w:rPr>
          <w:rFonts w:ascii="Times New Roman" w:eastAsia="宋体" w:hAnsi="Times New Roman" w:cs="Times New Roman"/>
          <w:sz w:val="22"/>
        </w:rPr>
        <w:t xml:space="preserve">an </w:t>
      </w:r>
      <w:r w:rsidR="00400927" w:rsidRPr="00CA63DA">
        <w:rPr>
          <w:rFonts w:ascii="Times New Roman" w:eastAsia="宋体" w:hAnsi="Times New Roman" w:cs="Times New Roman"/>
          <w:sz w:val="22"/>
        </w:rPr>
        <w:t>investor under the placing tranche</w:t>
      </w:r>
      <w:r w:rsidRPr="00CA63DA">
        <w:rPr>
          <w:rFonts w:ascii="Times New Roman" w:eastAsia="宋体" w:hAnsi="Times New Roman" w:cs="Times New Roman"/>
          <w:sz w:val="22"/>
        </w:rPr>
        <w:t xml:space="preserve"> </w:t>
      </w:r>
      <w:r w:rsidR="00192AC4" w:rsidRPr="00CA63DA">
        <w:rPr>
          <w:rFonts w:ascii="Times New Roman" w:eastAsia="宋体" w:hAnsi="Times New Roman" w:cs="Times New Roman" w:hint="eastAsia"/>
          <w:sz w:val="22"/>
        </w:rPr>
        <w:t xml:space="preserve">that is not </w:t>
      </w:r>
      <w:r w:rsidRPr="00CA63DA">
        <w:rPr>
          <w:rFonts w:ascii="Times New Roman" w:eastAsia="宋体" w:hAnsi="Times New Roman" w:cs="Times New Roman"/>
          <w:sz w:val="22"/>
        </w:rPr>
        <w:t xml:space="preserve">lower than the subscription price </w:t>
      </w:r>
      <w:r w:rsidR="00192AC4" w:rsidRPr="00CA63DA">
        <w:rPr>
          <w:rFonts w:ascii="Times New Roman" w:eastAsia="宋体" w:hAnsi="Times New Roman" w:cs="Times New Roman" w:hint="eastAsia"/>
          <w:sz w:val="22"/>
        </w:rPr>
        <w:t>set</w:t>
      </w:r>
      <w:r w:rsidRPr="00CA63DA">
        <w:rPr>
          <w:rFonts w:ascii="Times New Roman" w:eastAsia="宋体" w:hAnsi="Times New Roman" w:cs="Times New Roman"/>
          <w:sz w:val="22"/>
        </w:rPr>
        <w:t xml:space="preserve"> by the fund manager and financial </w:t>
      </w:r>
      <w:r w:rsidR="00506AF3" w:rsidRPr="00CA63DA">
        <w:rPr>
          <w:rFonts w:ascii="Times New Roman" w:eastAsia="宋体" w:hAnsi="Times New Roman" w:cs="Times New Roman"/>
          <w:sz w:val="22"/>
        </w:rPr>
        <w:t>advisor</w:t>
      </w:r>
      <w:r w:rsidRPr="00CA63DA">
        <w:rPr>
          <w:rFonts w:ascii="Times New Roman" w:eastAsia="宋体" w:hAnsi="Times New Roman" w:cs="Times New Roman"/>
          <w:sz w:val="22"/>
        </w:rPr>
        <w:t xml:space="preserve">, </w:t>
      </w:r>
      <w:r w:rsidR="00192AC4" w:rsidRPr="00CA63DA">
        <w:rPr>
          <w:rFonts w:ascii="Times New Roman" w:eastAsia="宋体" w:hAnsi="Times New Roman" w:cs="Times New Roman" w:hint="eastAsia"/>
          <w:sz w:val="22"/>
        </w:rPr>
        <w:t xml:space="preserve">and meets </w:t>
      </w:r>
      <w:r w:rsidRPr="00CA63DA">
        <w:rPr>
          <w:rFonts w:ascii="Times New Roman" w:eastAsia="宋体" w:hAnsi="Times New Roman" w:cs="Times New Roman"/>
          <w:sz w:val="22"/>
        </w:rPr>
        <w:t xml:space="preserve">other requirements previously determined and announced by the fund manager and financial </w:t>
      </w:r>
      <w:r w:rsidR="00506AF3" w:rsidRPr="00CA63DA">
        <w:rPr>
          <w:rFonts w:ascii="Times New Roman" w:eastAsia="宋体" w:hAnsi="Times New Roman" w:cs="Times New Roman"/>
          <w:sz w:val="22"/>
        </w:rPr>
        <w:t>advisor</w:t>
      </w:r>
      <w:r w:rsidRPr="00CA63DA">
        <w:rPr>
          <w:rFonts w:ascii="Times New Roman" w:eastAsia="宋体" w:hAnsi="Times New Roman" w:cs="Times New Roman"/>
          <w:sz w:val="22"/>
        </w:rPr>
        <w: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b/>
          <w:sz w:val="22"/>
        </w:rPr>
        <w:t>Article 38</w:t>
      </w:r>
      <w:r w:rsidR="0050504B" w:rsidRPr="00CA63DA">
        <w:rPr>
          <w:rFonts w:ascii="Times New Roman" w:eastAsia="宋体" w:hAnsi="Times New Roman" w:cs="Times New Roman" w:hint="eastAsia"/>
          <w:sz w:val="22"/>
        </w:rPr>
        <w:tab/>
      </w:r>
      <w:r w:rsidRPr="00CA63DA">
        <w:rPr>
          <w:rFonts w:ascii="Times New Roman" w:eastAsia="宋体" w:hAnsi="Times New Roman" w:cs="Times New Roman"/>
          <w:sz w:val="22"/>
        </w:rPr>
        <w:t xml:space="preserve">The fund manager or financial </w:t>
      </w:r>
      <w:r w:rsidR="00506AF3" w:rsidRPr="00CA63DA">
        <w:rPr>
          <w:rFonts w:ascii="Times New Roman" w:eastAsia="宋体" w:hAnsi="Times New Roman" w:cs="Times New Roman"/>
          <w:sz w:val="22"/>
        </w:rPr>
        <w:t>advisor</w:t>
      </w:r>
      <w:r w:rsidRPr="00CA63DA">
        <w:rPr>
          <w:rFonts w:ascii="Times New Roman" w:eastAsia="宋体" w:hAnsi="Times New Roman" w:cs="Times New Roman"/>
          <w:sz w:val="22"/>
        </w:rPr>
        <w:t xml:space="preserve"> shall, </w:t>
      </w:r>
      <w:r w:rsidR="009B7FEA" w:rsidRPr="00CA63DA">
        <w:rPr>
          <w:rFonts w:ascii="Times New Roman" w:eastAsia="宋体" w:hAnsi="Times New Roman" w:cs="Times New Roman" w:hint="eastAsia"/>
          <w:sz w:val="22"/>
        </w:rPr>
        <w:t>before</w:t>
      </w:r>
      <w:r w:rsidR="009B7FEA" w:rsidRPr="00CA63DA">
        <w:rPr>
          <w:rFonts w:ascii="Times New Roman" w:eastAsia="宋体" w:hAnsi="Times New Roman" w:cs="Times New Roman"/>
          <w:sz w:val="22"/>
        </w:rPr>
        <w:t xml:space="preserve"> the first day </w:t>
      </w:r>
      <w:r w:rsidR="003A66A2" w:rsidRPr="00CA63DA">
        <w:rPr>
          <w:rFonts w:ascii="Times New Roman" w:eastAsia="宋体" w:hAnsi="Times New Roman" w:cs="Times New Roman"/>
          <w:sz w:val="22"/>
        </w:rPr>
        <w:t>of</w:t>
      </w:r>
      <w:r w:rsidR="009B7FEA" w:rsidRPr="00CA63DA">
        <w:rPr>
          <w:rFonts w:ascii="Times New Roman" w:eastAsia="宋体" w:hAnsi="Times New Roman" w:cs="Times New Roman" w:hint="eastAsia"/>
          <w:sz w:val="22"/>
        </w:rPr>
        <w:t xml:space="preserve"> </w:t>
      </w:r>
      <w:r w:rsidR="009B7FEA" w:rsidRPr="00CA63DA">
        <w:rPr>
          <w:rFonts w:ascii="Times New Roman" w:eastAsia="宋体" w:hAnsi="Times New Roman" w:cs="Times New Roman"/>
          <w:sz w:val="22"/>
        </w:rPr>
        <w:t xml:space="preserve">subscription, </w:t>
      </w:r>
      <w:r w:rsidR="003A66A2" w:rsidRPr="00CA63DA">
        <w:rPr>
          <w:rFonts w:ascii="Times New Roman" w:eastAsia="宋体" w:hAnsi="Times New Roman" w:cs="Times New Roman"/>
          <w:sz w:val="22"/>
        </w:rPr>
        <w:t>input</w:t>
      </w:r>
      <w:r w:rsidR="009B7FEA" w:rsidRPr="00CA63DA">
        <w:rPr>
          <w:rFonts w:ascii="Times New Roman" w:eastAsia="宋体" w:hAnsi="Times New Roman" w:cs="Times New Roman" w:hint="eastAsia"/>
          <w:sz w:val="22"/>
        </w:rPr>
        <w:t xml:space="preserve"> and</w:t>
      </w:r>
      <w:r w:rsidRPr="00CA63DA">
        <w:rPr>
          <w:rFonts w:ascii="Times New Roman" w:eastAsia="宋体" w:hAnsi="Times New Roman" w:cs="Times New Roman"/>
          <w:sz w:val="22"/>
        </w:rPr>
        <w:t xml:space="preserve"> submit subscription</w:t>
      </w:r>
      <w:r w:rsidR="009B7FEA" w:rsidRPr="00CA63DA">
        <w:rPr>
          <w:rFonts w:ascii="Times New Roman" w:eastAsia="宋体" w:hAnsi="Times New Roman" w:cs="Times New Roman" w:hint="eastAsia"/>
          <w:sz w:val="22"/>
        </w:rPr>
        <w:t>-related</w:t>
      </w:r>
      <w:r w:rsidRPr="00CA63DA">
        <w:rPr>
          <w:rFonts w:ascii="Times New Roman" w:eastAsia="宋体" w:hAnsi="Times New Roman" w:cs="Times New Roman"/>
          <w:sz w:val="22"/>
        </w:rPr>
        <w:t xml:space="preserve"> parameters on the </w:t>
      </w:r>
      <w:r w:rsidR="00357190" w:rsidRPr="00CA63DA">
        <w:rPr>
          <w:rFonts w:ascii="Times New Roman" w:eastAsia="宋体" w:hAnsi="Times New Roman" w:cs="Times New Roman"/>
          <w:sz w:val="22"/>
        </w:rPr>
        <w:t>electronic placing</w:t>
      </w:r>
      <w:r w:rsidR="007F53F3" w:rsidRPr="007F53F3">
        <w:t xml:space="preserve"> </w:t>
      </w:r>
      <w:r w:rsidR="007F53F3" w:rsidRPr="007F53F3">
        <w:rPr>
          <w:rFonts w:ascii="Times New Roman" w:eastAsia="宋体" w:hAnsi="Times New Roman" w:cs="Times New Roman"/>
          <w:sz w:val="22"/>
        </w:rPr>
        <w:t>tranche</w:t>
      </w:r>
      <w:r w:rsidR="00357190" w:rsidRPr="00CA63DA">
        <w:rPr>
          <w:rFonts w:ascii="Times New Roman" w:eastAsia="宋体" w:hAnsi="Times New Roman" w:cs="Times New Roman"/>
          <w:sz w:val="22"/>
        </w:rPr>
        <w:t xml:space="preserve"> platform</w:t>
      </w:r>
      <w:r w:rsidRPr="00CA63DA">
        <w:rPr>
          <w:rFonts w:ascii="Times New Roman" w:eastAsia="宋体" w:hAnsi="Times New Roman" w:cs="Times New Roman"/>
          <w:sz w:val="22"/>
        </w:rPr>
        <w:t>, including the</w:t>
      </w:r>
      <w:r w:rsidR="00357190" w:rsidRPr="00CA63DA">
        <w:rPr>
          <w:rFonts w:ascii="Times New Roman" w:eastAsia="宋体" w:hAnsi="Times New Roman" w:cs="Times New Roman" w:hint="eastAsia"/>
          <w:sz w:val="22"/>
        </w:rPr>
        <w:t xml:space="preserve"> finalized</w:t>
      </w:r>
      <w:r w:rsidR="00357190" w:rsidRPr="00CA63DA">
        <w:rPr>
          <w:rFonts w:ascii="Times New Roman" w:eastAsia="宋体" w:hAnsi="Times New Roman" w:cs="Times New Roman"/>
          <w:sz w:val="22"/>
        </w:rPr>
        <w:t xml:space="preserve"> subscription price </w:t>
      </w:r>
      <w:r w:rsidR="00357190" w:rsidRPr="00CA63DA">
        <w:rPr>
          <w:rFonts w:ascii="Times New Roman" w:eastAsia="宋体" w:hAnsi="Times New Roman" w:cs="Times New Roman" w:hint="eastAsia"/>
          <w:sz w:val="22"/>
        </w:rPr>
        <w:t xml:space="preserve">per unit and </w:t>
      </w:r>
      <w:r w:rsidR="00357190" w:rsidRPr="00CA63DA">
        <w:rPr>
          <w:rFonts w:ascii="Times New Roman" w:eastAsia="宋体" w:hAnsi="Times New Roman" w:cs="Times New Roman"/>
          <w:sz w:val="22"/>
        </w:rPr>
        <w:t>offering volume under the placing tranche</w:t>
      </w:r>
      <w:r w:rsidR="00357190" w:rsidRPr="00CA63DA">
        <w:rPr>
          <w:rFonts w:ascii="Times New Roman" w:eastAsia="宋体" w:hAnsi="Times New Roman" w:cs="Times New Roman" w:hint="eastAsia"/>
          <w:sz w:val="22"/>
        </w:rPr>
        <w:t xml:space="preserve">, </w:t>
      </w:r>
      <w:r w:rsidR="009B7FEA" w:rsidRPr="00CA63DA">
        <w:rPr>
          <w:rFonts w:ascii="Times New Roman" w:eastAsia="宋体" w:hAnsi="Times New Roman" w:cs="Times New Roman"/>
          <w:sz w:val="22"/>
        </w:rPr>
        <w:t xml:space="preserve">and </w:t>
      </w:r>
      <w:r w:rsidR="00357190" w:rsidRPr="00CA63DA">
        <w:rPr>
          <w:rFonts w:ascii="Times New Roman" w:eastAsia="宋体" w:hAnsi="Times New Roman" w:cs="Times New Roman" w:hint="eastAsia"/>
          <w:sz w:val="22"/>
        </w:rPr>
        <w:t xml:space="preserve">shall </w:t>
      </w:r>
      <w:r w:rsidR="009B7FEA" w:rsidRPr="00CA63DA">
        <w:rPr>
          <w:rFonts w:ascii="Times New Roman" w:eastAsia="宋体" w:hAnsi="Times New Roman" w:cs="Times New Roman"/>
          <w:sz w:val="22"/>
        </w:rPr>
        <w:t>confirm</w:t>
      </w:r>
      <w:r w:rsidR="00357190" w:rsidRPr="00CA63DA">
        <w:rPr>
          <w:rFonts w:ascii="Times New Roman" w:eastAsia="宋体" w:hAnsi="Times New Roman" w:cs="Times New Roman" w:hint="eastAsia"/>
          <w:sz w:val="22"/>
        </w:rPr>
        <w:t xml:space="preserve"> th</w:t>
      </w:r>
      <w:r w:rsidR="00DA0E0A" w:rsidRPr="00CA63DA">
        <w:rPr>
          <w:rFonts w:ascii="Times New Roman" w:eastAsia="宋体" w:hAnsi="Times New Roman" w:cs="Times New Roman"/>
          <w:sz w:val="22"/>
        </w:rPr>
        <w:t>ese parameters</w:t>
      </w:r>
      <w:r w:rsidR="00357190" w:rsidRPr="00CA63DA">
        <w:rPr>
          <w:rFonts w:ascii="Times New Roman" w:eastAsia="宋体" w:hAnsi="Times New Roman" w:cs="Times New Roman" w:hint="eastAsia"/>
          <w:sz w:val="22"/>
        </w:rPr>
        <w:t xml:space="preserve"> before subscription.</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The</w:t>
      </w:r>
      <w:r w:rsidR="00694D64" w:rsidRPr="00CA63DA">
        <w:rPr>
          <w:rFonts w:ascii="Times New Roman" w:eastAsia="宋体" w:hAnsi="Times New Roman" w:cs="Times New Roman"/>
          <w:sz w:val="22"/>
        </w:rPr>
        <w:t xml:space="preserve"> offering volume under the placing tranche</w:t>
      </w:r>
      <w:r w:rsidRPr="00CA63DA">
        <w:rPr>
          <w:rFonts w:ascii="Times New Roman" w:eastAsia="宋体" w:hAnsi="Times New Roman" w:cs="Times New Roman"/>
          <w:sz w:val="22"/>
        </w:rPr>
        <w:t xml:space="preserve"> is determined by the fund manager and financial </w:t>
      </w:r>
      <w:r w:rsidR="00506AF3" w:rsidRPr="00CA63DA">
        <w:rPr>
          <w:rFonts w:ascii="Times New Roman" w:eastAsia="宋体" w:hAnsi="Times New Roman" w:cs="Times New Roman"/>
          <w:sz w:val="22"/>
        </w:rPr>
        <w:t>advisor</w:t>
      </w:r>
      <w:r w:rsidRPr="00CA63DA">
        <w:rPr>
          <w:rFonts w:ascii="Times New Roman" w:eastAsia="宋体" w:hAnsi="Times New Roman" w:cs="Times New Roman"/>
          <w:sz w:val="22"/>
        </w:rPr>
        <w:t xml:space="preserve"> after adjusting the</w:t>
      </w:r>
      <w:r w:rsidR="00694D64" w:rsidRPr="00CA63DA">
        <w:rPr>
          <w:rFonts w:ascii="Times New Roman" w:eastAsia="宋体" w:hAnsi="Times New Roman" w:cs="Times New Roman"/>
          <w:sz w:val="22"/>
        </w:rPr>
        <w:t xml:space="preserve"> initial</w:t>
      </w:r>
      <w:r w:rsidRPr="00CA63DA">
        <w:rPr>
          <w:rFonts w:ascii="Times New Roman" w:eastAsia="宋体" w:hAnsi="Times New Roman" w:cs="Times New Roman"/>
          <w:sz w:val="22"/>
        </w:rPr>
        <w:t xml:space="preserve"> </w:t>
      </w:r>
      <w:r w:rsidR="00694D64" w:rsidRPr="00CA63DA">
        <w:rPr>
          <w:rFonts w:ascii="Times New Roman" w:eastAsia="宋体" w:hAnsi="Times New Roman" w:cs="Times New Roman"/>
          <w:sz w:val="22"/>
        </w:rPr>
        <w:t>offering volume under the placing tranche</w:t>
      </w:r>
      <w:r w:rsidRPr="00CA63DA">
        <w:rPr>
          <w:rFonts w:ascii="Times New Roman" w:eastAsia="宋体" w:hAnsi="Times New Roman" w:cs="Times New Roman"/>
          <w:sz w:val="22"/>
        </w:rPr>
        <w:t xml:space="preserve"> based on the pre-disclosed offering </w:t>
      </w:r>
      <w:r w:rsidR="00694D64" w:rsidRPr="00CA63DA">
        <w:rPr>
          <w:rFonts w:ascii="Times New Roman" w:eastAsia="宋体" w:hAnsi="Times New Roman" w:cs="Times New Roman"/>
          <w:sz w:val="22"/>
        </w:rPr>
        <w:t>plan</w:t>
      </w:r>
      <w:r w:rsidRPr="00CA63DA">
        <w:rPr>
          <w:rFonts w:ascii="Times New Roman" w:eastAsia="宋体" w:hAnsi="Times New Roman" w:cs="Times New Roman"/>
          <w:sz w:val="22"/>
        </w:rPr>
        <w: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The </w:t>
      </w:r>
      <w:r w:rsidR="00357190" w:rsidRPr="00CA63DA">
        <w:rPr>
          <w:rFonts w:ascii="Times New Roman" w:eastAsia="宋体" w:hAnsi="Times New Roman" w:cs="Times New Roman"/>
          <w:sz w:val="22"/>
        </w:rPr>
        <w:t xml:space="preserve">electronic placing </w:t>
      </w:r>
      <w:r w:rsidR="007F53F3" w:rsidRPr="007F53F3">
        <w:rPr>
          <w:rFonts w:ascii="Times New Roman" w:eastAsia="宋体" w:hAnsi="Times New Roman" w:cs="Times New Roman"/>
          <w:sz w:val="22"/>
        </w:rPr>
        <w:t xml:space="preserve">tranche </w:t>
      </w:r>
      <w:r w:rsidR="00357190" w:rsidRPr="00CA63DA">
        <w:rPr>
          <w:rFonts w:ascii="Times New Roman" w:eastAsia="宋体" w:hAnsi="Times New Roman" w:cs="Times New Roman"/>
          <w:sz w:val="22"/>
        </w:rPr>
        <w:t>platform</w:t>
      </w:r>
      <w:r w:rsidRPr="00CA63DA">
        <w:rPr>
          <w:rFonts w:ascii="Times New Roman" w:eastAsia="宋体" w:hAnsi="Times New Roman" w:cs="Times New Roman"/>
          <w:sz w:val="22"/>
        </w:rPr>
        <w:t xml:space="preserve"> will automatically remove </w:t>
      </w:r>
      <w:r w:rsidR="00400927" w:rsidRPr="00CA63DA">
        <w:rPr>
          <w:rFonts w:ascii="Times New Roman" w:eastAsia="宋体" w:hAnsi="Times New Roman" w:cs="Times New Roman"/>
          <w:sz w:val="22"/>
        </w:rPr>
        <w:t>placee</w:t>
      </w:r>
      <w:r w:rsidRPr="00CA63DA">
        <w:rPr>
          <w:rFonts w:ascii="Times New Roman" w:eastAsia="宋体" w:hAnsi="Times New Roman" w:cs="Times New Roman"/>
          <w:sz w:val="22"/>
        </w:rPr>
        <w:t xml:space="preserve">s’ inquiries and </w:t>
      </w:r>
      <w:r w:rsidR="00400927" w:rsidRPr="00CA63DA">
        <w:rPr>
          <w:rFonts w:ascii="Times New Roman" w:eastAsia="宋体" w:hAnsi="Times New Roman" w:cs="Times New Roman"/>
          <w:sz w:val="22"/>
        </w:rPr>
        <w:t>bid</w:t>
      </w:r>
      <w:r w:rsidRPr="00CA63DA">
        <w:rPr>
          <w:rFonts w:ascii="Times New Roman" w:eastAsia="宋体" w:hAnsi="Times New Roman" w:cs="Times New Roman"/>
          <w:sz w:val="22"/>
        </w:rPr>
        <w:t xml:space="preserve">s </w:t>
      </w:r>
      <w:r w:rsidR="00694D64" w:rsidRPr="00CA63DA">
        <w:rPr>
          <w:rFonts w:ascii="Times New Roman" w:eastAsia="宋体" w:hAnsi="Times New Roman" w:cs="Times New Roman"/>
          <w:sz w:val="22"/>
        </w:rPr>
        <w:t xml:space="preserve">that fail to meet the requirements of Article 37 hereof </w:t>
      </w:r>
      <w:r w:rsidRPr="00CA63DA">
        <w:rPr>
          <w:rFonts w:ascii="Times New Roman" w:eastAsia="宋体" w:hAnsi="Times New Roman" w:cs="Times New Roman"/>
          <w:sz w:val="22"/>
        </w:rPr>
        <w:t xml:space="preserve">and corresponding </w:t>
      </w:r>
      <w:r w:rsidR="007B1320" w:rsidRPr="00CA63DA">
        <w:rPr>
          <w:rFonts w:ascii="Times New Roman" w:eastAsia="宋体" w:hAnsi="Times New Roman" w:cs="Times New Roman"/>
          <w:sz w:val="22"/>
        </w:rPr>
        <w:t>proposed subscription volume</w:t>
      </w:r>
      <w:r w:rsidRPr="00CA63DA">
        <w:rPr>
          <w:rFonts w:ascii="Times New Roman" w:eastAsia="宋体" w:hAnsi="Times New Roman" w:cs="Times New Roman"/>
          <w:sz w:val="22"/>
        </w:rPr>
        <w: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b/>
          <w:sz w:val="22"/>
        </w:rPr>
        <w:t>Article 39</w:t>
      </w:r>
      <w:r w:rsidR="0050504B" w:rsidRPr="00CA63DA">
        <w:rPr>
          <w:rFonts w:ascii="Times New Roman" w:eastAsia="宋体" w:hAnsi="Times New Roman" w:cs="Times New Roman" w:hint="eastAsia"/>
          <w:sz w:val="22"/>
        </w:rPr>
        <w:tab/>
      </w:r>
      <w:r w:rsidR="00400927" w:rsidRPr="00CA63DA">
        <w:rPr>
          <w:rFonts w:ascii="Times New Roman" w:eastAsia="宋体" w:hAnsi="Times New Roman" w:cs="Times New Roman"/>
          <w:sz w:val="22"/>
        </w:rPr>
        <w:t>Investors under the placing tranche</w:t>
      </w:r>
      <w:r w:rsidRPr="00CA63DA">
        <w:rPr>
          <w:rFonts w:ascii="Times New Roman" w:eastAsia="宋体" w:hAnsi="Times New Roman" w:cs="Times New Roman"/>
          <w:sz w:val="22"/>
        </w:rPr>
        <w:t xml:space="preserve"> shall submit subscription applications to the fund manager </w:t>
      </w:r>
      <w:r w:rsidR="007C747A" w:rsidRPr="00CA63DA">
        <w:rPr>
          <w:rFonts w:ascii="Times New Roman" w:eastAsia="宋体" w:hAnsi="Times New Roman" w:cs="Times New Roman"/>
          <w:sz w:val="22"/>
        </w:rPr>
        <w:t>through</w:t>
      </w:r>
      <w:r w:rsidRPr="00CA63DA">
        <w:rPr>
          <w:rFonts w:ascii="Times New Roman" w:eastAsia="宋体" w:hAnsi="Times New Roman" w:cs="Times New Roman"/>
          <w:sz w:val="22"/>
        </w:rPr>
        <w:t xml:space="preserve"> the </w:t>
      </w:r>
      <w:r w:rsidR="00357190" w:rsidRPr="00CA63DA">
        <w:rPr>
          <w:rFonts w:ascii="Times New Roman" w:eastAsia="宋体" w:hAnsi="Times New Roman" w:cs="Times New Roman"/>
          <w:sz w:val="22"/>
        </w:rPr>
        <w:t xml:space="preserve">electronic placing </w:t>
      </w:r>
      <w:r w:rsidR="007F53F3" w:rsidRPr="007F53F3">
        <w:rPr>
          <w:rFonts w:ascii="Times New Roman" w:eastAsia="宋体" w:hAnsi="Times New Roman" w:cs="Times New Roman"/>
          <w:sz w:val="22"/>
        </w:rPr>
        <w:t xml:space="preserve">tranche </w:t>
      </w:r>
      <w:r w:rsidR="00357190" w:rsidRPr="00CA63DA">
        <w:rPr>
          <w:rFonts w:ascii="Times New Roman" w:eastAsia="宋体" w:hAnsi="Times New Roman" w:cs="Times New Roman"/>
          <w:sz w:val="22"/>
        </w:rPr>
        <w:t>platform</w:t>
      </w:r>
      <w:r w:rsidRPr="00CA63DA">
        <w:rPr>
          <w:rFonts w:ascii="Times New Roman" w:eastAsia="宋体" w:hAnsi="Times New Roman" w:cs="Times New Roman"/>
          <w:sz w:val="22"/>
        </w:rPr>
        <w:t xml:space="preserve"> of th</w:t>
      </w:r>
      <w:r w:rsidR="007B1320" w:rsidRPr="00CA63DA">
        <w:rPr>
          <w:rFonts w:ascii="Times New Roman" w:eastAsia="宋体" w:hAnsi="Times New Roman" w:cs="Times New Roman"/>
          <w:sz w:val="22"/>
        </w:rPr>
        <w:t>e</w:t>
      </w:r>
      <w:r w:rsidRPr="00CA63DA">
        <w:rPr>
          <w:rFonts w:ascii="Times New Roman" w:eastAsia="宋体" w:hAnsi="Times New Roman" w:cs="Times New Roman"/>
          <w:sz w:val="22"/>
        </w:rPr>
        <w:t xml:space="preserve"> Exchange. The Exchange accepts </w:t>
      </w:r>
      <w:r w:rsidR="007B1320" w:rsidRPr="00CA63DA">
        <w:rPr>
          <w:rFonts w:ascii="Times New Roman" w:eastAsia="宋体" w:hAnsi="Times New Roman" w:cs="Times New Roman"/>
          <w:sz w:val="22"/>
        </w:rPr>
        <w:t>such</w:t>
      </w:r>
      <w:r w:rsidRPr="00CA63DA">
        <w:rPr>
          <w:rFonts w:ascii="Times New Roman" w:eastAsia="宋体" w:hAnsi="Times New Roman" w:cs="Times New Roman"/>
          <w:sz w:val="22"/>
        </w:rPr>
        <w:t xml:space="preserve"> applications between 9:00-15:00 on each trading day during the </w:t>
      </w:r>
      <w:r w:rsidR="007B1320" w:rsidRPr="00CA63DA">
        <w:rPr>
          <w:rFonts w:ascii="Times New Roman" w:eastAsia="宋体" w:hAnsi="Times New Roman" w:cs="Times New Roman"/>
          <w:sz w:val="22"/>
        </w:rPr>
        <w:t>offering period</w:t>
      </w:r>
      <w:r w:rsidRPr="00CA63DA">
        <w:rPr>
          <w:rFonts w:ascii="Times New Roman" w:eastAsia="宋体" w:hAnsi="Times New Roman" w:cs="Times New Roman"/>
          <w:sz w:val="22"/>
        </w:rPr>
        <w: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When </w:t>
      </w:r>
      <w:r w:rsidR="007C747A" w:rsidRPr="00CA63DA">
        <w:rPr>
          <w:rFonts w:ascii="Times New Roman" w:eastAsia="宋体" w:hAnsi="Times New Roman" w:cs="Times New Roman"/>
          <w:sz w:val="22"/>
        </w:rPr>
        <w:t>filling out a subscription application</w:t>
      </w:r>
      <w:r w:rsidRPr="00CA63DA">
        <w:rPr>
          <w:rFonts w:ascii="Times New Roman" w:eastAsia="宋体" w:hAnsi="Times New Roman" w:cs="Times New Roman"/>
          <w:sz w:val="22"/>
        </w:rPr>
        <w:t xml:space="preserve">, an </w:t>
      </w:r>
      <w:r w:rsidR="00400927" w:rsidRPr="00CA63DA">
        <w:rPr>
          <w:rFonts w:ascii="Times New Roman" w:eastAsia="宋体" w:hAnsi="Times New Roman" w:cs="Times New Roman"/>
          <w:sz w:val="22"/>
        </w:rPr>
        <w:t>investor under the placing tranche</w:t>
      </w:r>
      <w:r w:rsidRPr="00CA63DA">
        <w:rPr>
          <w:rFonts w:ascii="Times New Roman" w:eastAsia="宋体" w:hAnsi="Times New Roman" w:cs="Times New Roman"/>
          <w:sz w:val="22"/>
        </w:rPr>
        <w:t xml:space="preserve"> shall </w:t>
      </w:r>
      <w:r w:rsidR="007C747A" w:rsidRPr="00CA63DA">
        <w:rPr>
          <w:rFonts w:ascii="Times New Roman" w:eastAsia="宋体" w:hAnsi="Times New Roman" w:cs="Times New Roman"/>
          <w:sz w:val="22"/>
        </w:rPr>
        <w:t>indicate its</w:t>
      </w:r>
      <w:r w:rsidRPr="00CA63DA">
        <w:rPr>
          <w:rFonts w:ascii="Times New Roman" w:eastAsia="宋体" w:hAnsi="Times New Roman" w:cs="Times New Roman"/>
          <w:sz w:val="22"/>
        </w:rPr>
        <w:t xml:space="preserve"> </w:t>
      </w:r>
      <w:r w:rsidR="007B1320" w:rsidRPr="00CA63DA">
        <w:rPr>
          <w:rFonts w:ascii="Times New Roman" w:eastAsia="宋体" w:hAnsi="Times New Roman" w:cs="Times New Roman"/>
          <w:sz w:val="22"/>
        </w:rPr>
        <w:t>subscription volume</w:t>
      </w:r>
      <w:r w:rsidRPr="00CA63DA">
        <w:rPr>
          <w:rFonts w:ascii="Times New Roman" w:eastAsia="宋体" w:hAnsi="Times New Roman" w:cs="Times New Roman"/>
          <w:sz w:val="22"/>
        </w:rPr>
        <w:t xml:space="preserve"> </w:t>
      </w:r>
      <w:r w:rsidR="007C747A" w:rsidRPr="00CA63DA">
        <w:rPr>
          <w:rFonts w:ascii="Times New Roman" w:eastAsia="宋体" w:hAnsi="Times New Roman" w:cs="Times New Roman"/>
          <w:sz w:val="22"/>
        </w:rPr>
        <w:t>corresponding to</w:t>
      </w:r>
      <w:r w:rsidRPr="00CA63DA">
        <w:rPr>
          <w:rFonts w:ascii="Times New Roman" w:eastAsia="宋体" w:hAnsi="Times New Roman" w:cs="Times New Roman"/>
          <w:sz w:val="22"/>
        </w:rPr>
        <w:t xml:space="preserve"> the determined subscription price, </w:t>
      </w:r>
      <w:r w:rsidR="007C747A" w:rsidRPr="00CA63DA">
        <w:rPr>
          <w:rFonts w:ascii="Times New Roman" w:eastAsia="宋体" w:hAnsi="Times New Roman" w:cs="Times New Roman"/>
          <w:sz w:val="22"/>
        </w:rPr>
        <w:t>which volume</w:t>
      </w:r>
      <w:r w:rsidRPr="00CA63DA">
        <w:rPr>
          <w:rFonts w:ascii="Times New Roman" w:eastAsia="宋体" w:hAnsi="Times New Roman" w:cs="Times New Roman"/>
          <w:sz w:val="22"/>
        </w:rPr>
        <w:t xml:space="preserve"> shall </w:t>
      </w:r>
      <w:r w:rsidR="007C747A" w:rsidRPr="00CA63DA">
        <w:rPr>
          <w:rFonts w:ascii="Times New Roman" w:eastAsia="宋体" w:hAnsi="Times New Roman" w:cs="Times New Roman"/>
          <w:sz w:val="22"/>
        </w:rPr>
        <w:t>not</w:t>
      </w:r>
      <w:r w:rsidRPr="00CA63DA">
        <w:rPr>
          <w:rFonts w:ascii="Times New Roman" w:eastAsia="宋体" w:hAnsi="Times New Roman" w:cs="Times New Roman"/>
          <w:sz w:val="22"/>
        </w:rPr>
        <w:t xml:space="preserve"> </w:t>
      </w:r>
      <w:r w:rsidR="007C747A" w:rsidRPr="00CA63DA">
        <w:rPr>
          <w:rFonts w:ascii="Times New Roman" w:eastAsia="宋体" w:hAnsi="Times New Roman" w:cs="Times New Roman"/>
          <w:sz w:val="22"/>
        </w:rPr>
        <w:t xml:space="preserve">be </w:t>
      </w:r>
      <w:r w:rsidRPr="00CA63DA">
        <w:rPr>
          <w:rFonts w:ascii="Times New Roman" w:eastAsia="宋体" w:hAnsi="Times New Roman" w:cs="Times New Roman"/>
          <w:sz w:val="22"/>
        </w:rPr>
        <w:t xml:space="preserve">less than that provided during </w:t>
      </w:r>
      <w:r w:rsidR="007C747A" w:rsidRPr="00CA63DA">
        <w:rPr>
          <w:rFonts w:ascii="Times New Roman" w:eastAsia="宋体" w:hAnsi="Times New Roman" w:cs="Times New Roman"/>
          <w:sz w:val="22"/>
        </w:rPr>
        <w:t xml:space="preserve">the </w:t>
      </w:r>
      <w:r w:rsidR="002F5786" w:rsidRPr="00CA63DA">
        <w:rPr>
          <w:rFonts w:ascii="Times New Roman" w:eastAsia="宋体" w:hAnsi="Times New Roman" w:cs="Times New Roman"/>
          <w:sz w:val="22"/>
        </w:rPr>
        <w:t>price inquiry</w:t>
      </w:r>
      <w:r w:rsidRPr="00CA63DA">
        <w:rPr>
          <w:rFonts w:ascii="Times New Roman" w:eastAsia="宋体" w:hAnsi="Times New Roman" w:cs="Times New Roman"/>
          <w:sz w:val="22"/>
        </w:rPr>
        <w:t xml:space="preserve">, nor </w:t>
      </w:r>
      <w:r w:rsidR="007C747A" w:rsidRPr="00CA63DA">
        <w:rPr>
          <w:rFonts w:ascii="Times New Roman" w:eastAsia="宋体" w:hAnsi="Times New Roman" w:cs="Times New Roman"/>
          <w:sz w:val="22"/>
        </w:rPr>
        <w:t xml:space="preserve">be </w:t>
      </w:r>
      <w:r w:rsidRPr="00CA63DA">
        <w:rPr>
          <w:rFonts w:ascii="Times New Roman" w:eastAsia="宋体" w:hAnsi="Times New Roman" w:cs="Times New Roman"/>
          <w:sz w:val="22"/>
        </w:rPr>
        <w:t xml:space="preserve">greater than the upper limit determined by the fund manager or financial </w:t>
      </w:r>
      <w:r w:rsidR="00506AF3" w:rsidRPr="00CA63DA">
        <w:rPr>
          <w:rFonts w:ascii="Times New Roman" w:eastAsia="宋体" w:hAnsi="Times New Roman" w:cs="Times New Roman"/>
          <w:sz w:val="22"/>
        </w:rPr>
        <w:t>advisor</w:t>
      </w:r>
      <w:r w:rsidR="007C747A" w:rsidRPr="00CA63DA">
        <w:rPr>
          <w:rFonts w:ascii="Times New Roman" w:eastAsia="宋体" w:hAnsi="Times New Roman" w:cs="Times New Roman"/>
          <w:sz w:val="22"/>
        </w:rPr>
        <w:t xml:space="preserve"> for each placee</w:t>
      </w:r>
      <w:r w:rsidRPr="00CA63DA">
        <w:rPr>
          <w:rFonts w:ascii="Times New Roman" w:eastAsia="宋体" w:hAnsi="Times New Roman" w:cs="Times New Roman"/>
          <w:sz w:val="22"/>
        </w:rPr>
        <w:t xml:space="preserve">, or the </w:t>
      </w:r>
      <w:r w:rsidR="007C747A" w:rsidRPr="00CA63DA">
        <w:rPr>
          <w:rFonts w:ascii="Times New Roman" w:eastAsia="宋体" w:hAnsi="Times New Roman" w:cs="Times New Roman"/>
          <w:sz w:val="22"/>
        </w:rPr>
        <w:t>total offering volume under the placing tranche</w:t>
      </w:r>
      <w:r w:rsidRPr="00CA63DA">
        <w:rPr>
          <w:rFonts w:ascii="Times New Roman" w:eastAsia="宋体" w:hAnsi="Times New Roman" w:cs="Times New Roman"/>
          <w:sz w:val="22"/>
        </w:rPr>
        <w: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The fund manager may </w:t>
      </w:r>
      <w:r w:rsidR="007C747A" w:rsidRPr="00CA63DA">
        <w:rPr>
          <w:rFonts w:ascii="Times New Roman" w:eastAsia="宋体" w:hAnsi="Times New Roman" w:cs="Times New Roman"/>
          <w:sz w:val="22"/>
        </w:rPr>
        <w:t>access the</w:t>
      </w:r>
      <w:r w:rsidRPr="00CA63DA">
        <w:rPr>
          <w:rFonts w:ascii="Times New Roman" w:eastAsia="宋体" w:hAnsi="Times New Roman" w:cs="Times New Roman"/>
          <w:sz w:val="22"/>
        </w:rPr>
        <w:t xml:space="preserve"> subscription applications </w:t>
      </w:r>
      <w:r w:rsidR="007C747A" w:rsidRPr="00CA63DA">
        <w:rPr>
          <w:rFonts w:ascii="Times New Roman" w:eastAsia="宋体" w:hAnsi="Times New Roman" w:cs="Times New Roman"/>
          <w:sz w:val="22"/>
        </w:rPr>
        <w:t>of</w:t>
      </w:r>
      <w:r w:rsidRPr="00CA63DA">
        <w:rPr>
          <w:rFonts w:ascii="Times New Roman" w:eastAsia="宋体" w:hAnsi="Times New Roman" w:cs="Times New Roman"/>
          <w:sz w:val="22"/>
        </w:rPr>
        <w:t xml:space="preserve"> </w:t>
      </w:r>
      <w:r w:rsidR="00400927" w:rsidRPr="00CA63DA">
        <w:rPr>
          <w:rFonts w:ascii="Times New Roman" w:eastAsia="宋体" w:hAnsi="Times New Roman" w:cs="Times New Roman"/>
          <w:sz w:val="22"/>
        </w:rPr>
        <w:t xml:space="preserve">investors under the placing </w:t>
      </w:r>
      <w:r w:rsidR="00400927" w:rsidRPr="00CA63DA">
        <w:rPr>
          <w:rFonts w:ascii="Times New Roman" w:eastAsia="宋体" w:hAnsi="Times New Roman" w:cs="Times New Roman"/>
          <w:sz w:val="22"/>
        </w:rPr>
        <w:lastRenderedPageBreak/>
        <w:t>tranche</w:t>
      </w:r>
      <w:r w:rsidRPr="00CA63DA">
        <w:rPr>
          <w:rFonts w:ascii="Times New Roman" w:eastAsia="宋体" w:hAnsi="Times New Roman" w:cs="Times New Roman"/>
          <w:sz w:val="22"/>
        </w:rPr>
        <w:t xml:space="preserve"> </w:t>
      </w:r>
      <w:r w:rsidR="007C747A" w:rsidRPr="00CA63DA">
        <w:rPr>
          <w:rFonts w:ascii="Times New Roman" w:eastAsia="宋体" w:hAnsi="Times New Roman" w:cs="Times New Roman"/>
          <w:sz w:val="22"/>
        </w:rPr>
        <w:t>through</w:t>
      </w:r>
      <w:r w:rsidRPr="00CA63DA">
        <w:rPr>
          <w:rFonts w:ascii="Times New Roman" w:eastAsia="宋体" w:hAnsi="Times New Roman" w:cs="Times New Roman"/>
          <w:sz w:val="22"/>
        </w:rPr>
        <w:t xml:space="preserve"> the </w:t>
      </w:r>
      <w:r w:rsidR="00357190" w:rsidRPr="00CA63DA">
        <w:rPr>
          <w:rFonts w:ascii="Times New Roman" w:eastAsia="宋体" w:hAnsi="Times New Roman" w:cs="Times New Roman"/>
          <w:sz w:val="22"/>
        </w:rPr>
        <w:t xml:space="preserve">electronic placing </w:t>
      </w:r>
      <w:r w:rsidR="007F53F3" w:rsidRPr="007F53F3">
        <w:rPr>
          <w:rFonts w:ascii="Times New Roman" w:eastAsia="宋体" w:hAnsi="Times New Roman" w:cs="Times New Roman"/>
          <w:sz w:val="22"/>
        </w:rPr>
        <w:t xml:space="preserve">tranche </w:t>
      </w:r>
      <w:r w:rsidR="00357190" w:rsidRPr="00CA63DA">
        <w:rPr>
          <w:rFonts w:ascii="Times New Roman" w:eastAsia="宋体" w:hAnsi="Times New Roman" w:cs="Times New Roman"/>
          <w:sz w:val="22"/>
        </w:rPr>
        <w:t>platform</w:t>
      </w:r>
      <w:r w:rsidRPr="00CA63DA">
        <w:rPr>
          <w:rFonts w:ascii="Times New Roman" w:eastAsia="宋体" w:hAnsi="Times New Roman" w:cs="Times New Roman"/>
          <w:sz w:val="22"/>
        </w:rPr>
        <w: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40</w:t>
      </w:r>
      <w:r w:rsidR="0050504B" w:rsidRPr="00CA63DA">
        <w:rPr>
          <w:rFonts w:ascii="Times New Roman" w:eastAsia="宋体" w:hAnsi="Times New Roman" w:cs="Times New Roman" w:hint="eastAsia"/>
          <w:sz w:val="22"/>
          <w:lang/>
        </w:rPr>
        <w:tab/>
      </w:r>
      <w:r w:rsidR="007C747A" w:rsidRPr="00CA63DA">
        <w:rPr>
          <w:rFonts w:ascii="Times New Roman" w:eastAsia="宋体" w:hAnsi="Times New Roman" w:cs="Times New Roman"/>
          <w:sz w:val="22"/>
          <w:lang/>
        </w:rPr>
        <w:t>After submitting a subscription application, a</w:t>
      </w:r>
      <w:r w:rsidRPr="00CA63DA">
        <w:rPr>
          <w:rFonts w:ascii="Times New Roman" w:eastAsia="宋体" w:hAnsi="Times New Roman" w:cs="Times New Roman"/>
          <w:sz w:val="22"/>
          <w:lang/>
        </w:rPr>
        <w:t xml:space="preserve">n </w:t>
      </w:r>
      <w:r w:rsidR="00400927" w:rsidRPr="00CA63DA">
        <w:rPr>
          <w:rFonts w:ascii="Times New Roman" w:eastAsia="宋体" w:hAnsi="Times New Roman" w:cs="Times New Roman"/>
          <w:sz w:val="22"/>
          <w:lang/>
        </w:rPr>
        <w:t>investor under the placing tranche</w:t>
      </w:r>
      <w:r w:rsidRPr="00CA63DA">
        <w:rPr>
          <w:rFonts w:ascii="Times New Roman" w:eastAsia="宋体" w:hAnsi="Times New Roman" w:cs="Times New Roman"/>
          <w:sz w:val="22"/>
          <w:lang/>
        </w:rPr>
        <w:t xml:space="preserve"> shall pay for its subscription through the fund manager during the </w:t>
      </w:r>
      <w:r w:rsidR="007B1320" w:rsidRPr="00CA63DA">
        <w:rPr>
          <w:rFonts w:ascii="Times New Roman" w:eastAsia="宋体" w:hAnsi="Times New Roman" w:cs="Times New Roman"/>
          <w:sz w:val="22"/>
          <w:lang/>
        </w:rPr>
        <w:t>offering period</w:t>
      </w:r>
      <w:r w:rsidRPr="00CA63DA">
        <w:rPr>
          <w:rFonts w:ascii="Times New Roman" w:eastAsia="宋体" w:hAnsi="Times New Roman" w:cs="Times New Roman"/>
          <w:sz w:val="22"/>
          <w:lang/>
        </w:rPr>
        <w:t>, and register the</w:t>
      </w:r>
      <w:r w:rsidR="007C747A" w:rsidRPr="00CA63DA">
        <w:rPr>
          <w:rFonts w:ascii="Times New Roman" w:eastAsia="宋体" w:hAnsi="Times New Roman" w:cs="Times New Roman"/>
          <w:sz w:val="22"/>
          <w:lang/>
        </w:rPr>
        <w:t xml:space="preserve"> subscribed</w:t>
      </w:r>
      <w:r w:rsidRPr="00CA63DA">
        <w:rPr>
          <w:rFonts w:ascii="Times New Roman" w:eastAsia="宋体" w:hAnsi="Times New Roman" w:cs="Times New Roman"/>
          <w:sz w:val="22"/>
          <w:lang/>
        </w:rPr>
        <w:t xml:space="preserve"> </w:t>
      </w:r>
      <w:r w:rsidR="00400927" w:rsidRPr="00CA63DA">
        <w:rPr>
          <w:rFonts w:ascii="Times New Roman" w:eastAsia="宋体" w:hAnsi="Times New Roman" w:cs="Times New Roman"/>
          <w:sz w:val="22"/>
          <w:lang/>
        </w:rPr>
        <w:t>units</w:t>
      </w:r>
      <w:r w:rsidRPr="00CA63DA">
        <w:rPr>
          <w:rFonts w:ascii="Times New Roman" w:eastAsia="宋体" w:hAnsi="Times New Roman" w:cs="Times New Roman"/>
          <w:sz w:val="22"/>
          <w:lang/>
        </w:rPr>
        <w:t xml:space="preserve"> with the CSDC.</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41</w:t>
      </w:r>
      <w:r w:rsidR="0050504B" w:rsidRPr="00CA63DA">
        <w:rPr>
          <w:rFonts w:ascii="Times New Roman" w:eastAsia="宋体" w:hAnsi="Times New Roman" w:cs="Times New Roman" w:hint="eastAsia"/>
          <w:sz w:val="22"/>
          <w:lang/>
        </w:rPr>
        <w:tab/>
      </w:r>
      <w:r w:rsidR="009156AD" w:rsidRPr="00CA63DA">
        <w:rPr>
          <w:rFonts w:ascii="Times New Roman" w:eastAsia="宋体" w:hAnsi="Times New Roman" w:cs="Times New Roman"/>
          <w:sz w:val="22"/>
          <w:lang/>
        </w:rPr>
        <w:t>In the price inquiry, pricing, placement, and other activities of an infrastructure REIT, t</w:t>
      </w:r>
      <w:r w:rsidRPr="00CA63DA">
        <w:rPr>
          <w:rFonts w:ascii="Times New Roman" w:eastAsia="宋体" w:hAnsi="Times New Roman" w:cs="Times New Roman"/>
          <w:sz w:val="22"/>
          <w:lang/>
        </w:rPr>
        <w:t xml:space="preserve">he fund manager and financial advisor shall </w:t>
      </w:r>
      <w:r w:rsidR="00FF2846" w:rsidRPr="00CA63DA">
        <w:rPr>
          <w:rFonts w:ascii="Times New Roman" w:eastAsia="宋体" w:hAnsi="Times New Roman" w:cs="Times New Roman"/>
          <w:sz w:val="22"/>
          <w:lang/>
        </w:rPr>
        <w:t>check</w:t>
      </w:r>
      <w:r w:rsidRPr="00CA63DA">
        <w:rPr>
          <w:rFonts w:ascii="Times New Roman" w:eastAsia="宋体" w:hAnsi="Times New Roman" w:cs="Times New Roman"/>
          <w:sz w:val="22"/>
          <w:lang/>
        </w:rPr>
        <w:t xml:space="preserve"> and supervise </w:t>
      </w:r>
      <w:r w:rsidR="00400927" w:rsidRPr="00CA63DA">
        <w:rPr>
          <w:rFonts w:ascii="Times New Roman" w:eastAsia="宋体" w:hAnsi="Times New Roman" w:cs="Times New Roman"/>
          <w:sz w:val="22"/>
          <w:lang/>
        </w:rPr>
        <w:t>investors under the placing tranche</w:t>
      </w:r>
      <w:r w:rsidRPr="00CA63DA">
        <w:rPr>
          <w:rFonts w:ascii="Times New Roman" w:eastAsia="宋体" w:hAnsi="Times New Roman" w:cs="Times New Roman"/>
          <w:sz w:val="22"/>
          <w:lang/>
        </w:rPr>
        <w:t xml:space="preserve"> </w:t>
      </w:r>
      <w:r w:rsidR="009156AD" w:rsidRPr="00CA63DA">
        <w:rPr>
          <w:rFonts w:ascii="Times New Roman" w:eastAsia="宋体" w:hAnsi="Times New Roman" w:cs="Times New Roman"/>
          <w:sz w:val="22"/>
          <w:lang/>
        </w:rPr>
        <w:t xml:space="preserve">with due diligence, </w:t>
      </w:r>
      <w:r w:rsidR="00FF2846" w:rsidRPr="00CA63DA">
        <w:rPr>
          <w:rFonts w:ascii="Times New Roman" w:eastAsia="宋体" w:hAnsi="Times New Roman" w:cs="Times New Roman"/>
          <w:sz w:val="22"/>
          <w:lang/>
        </w:rPr>
        <w:t>particularly</w:t>
      </w:r>
      <w:r w:rsidR="009156AD" w:rsidRPr="00CA63DA">
        <w:rPr>
          <w:rFonts w:ascii="Times New Roman" w:eastAsia="宋体" w:hAnsi="Times New Roman" w:cs="Times New Roman"/>
          <w:sz w:val="22"/>
          <w:lang/>
        </w:rPr>
        <w:t xml:space="preserve"> on </w:t>
      </w:r>
      <w:r w:rsidR="00777344" w:rsidRPr="00CA63DA">
        <w:rPr>
          <w:rFonts w:ascii="Times New Roman" w:eastAsia="宋体" w:hAnsi="Times New Roman" w:cs="Times New Roman"/>
          <w:sz w:val="22"/>
          <w:lang/>
        </w:rPr>
        <w:t xml:space="preserve">any potential </w:t>
      </w:r>
      <w:r w:rsidRPr="00CA63DA">
        <w:rPr>
          <w:rFonts w:ascii="Times New Roman" w:eastAsia="宋体" w:hAnsi="Times New Roman" w:cs="Times New Roman"/>
          <w:sz w:val="22"/>
          <w:lang/>
        </w:rPr>
        <w:t xml:space="preserve">violations of </w:t>
      </w:r>
      <w:r w:rsidR="00777344" w:rsidRPr="00CA63DA">
        <w:rPr>
          <w:rFonts w:ascii="Times New Roman" w:eastAsia="宋体" w:hAnsi="Times New Roman" w:cs="Times New Roman"/>
          <w:sz w:val="22"/>
          <w:lang/>
        </w:rPr>
        <w:t xml:space="preserve">any prohibitions under </w:t>
      </w:r>
      <w:r w:rsidRPr="00CA63DA">
        <w:rPr>
          <w:rFonts w:ascii="Times New Roman" w:eastAsia="宋体" w:hAnsi="Times New Roman" w:cs="Times New Roman"/>
          <w:sz w:val="22"/>
          <w:lang/>
        </w:rPr>
        <w:t>relevant laws and regulations, SAC self-regulat</w:t>
      </w:r>
      <w:r w:rsidR="00777344" w:rsidRPr="00CA63DA">
        <w:rPr>
          <w:rFonts w:ascii="Times New Roman" w:eastAsia="宋体" w:hAnsi="Times New Roman" w:cs="Times New Roman"/>
          <w:sz w:val="22"/>
          <w:lang/>
        </w:rPr>
        <w:t>ory</w:t>
      </w:r>
      <w:r w:rsidRPr="00CA63DA">
        <w:rPr>
          <w:rFonts w:ascii="Times New Roman" w:eastAsia="宋体" w:hAnsi="Times New Roman" w:cs="Times New Roman"/>
          <w:sz w:val="22"/>
          <w:lang/>
        </w:rPr>
        <w:t xml:space="preserve"> rules, and rules of the Exchange.</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sz w:val="22"/>
          <w:lang/>
        </w:rPr>
        <w:t xml:space="preserve">If any </w:t>
      </w:r>
      <w:r w:rsidR="00777344" w:rsidRPr="00CA63DA">
        <w:rPr>
          <w:rFonts w:ascii="Times New Roman" w:eastAsia="宋体" w:hAnsi="Times New Roman" w:cs="Times New Roman"/>
          <w:sz w:val="22"/>
          <w:lang/>
        </w:rPr>
        <w:t xml:space="preserve">such </w:t>
      </w:r>
      <w:r w:rsidRPr="00CA63DA">
        <w:rPr>
          <w:rFonts w:ascii="Times New Roman" w:eastAsia="宋体" w:hAnsi="Times New Roman" w:cs="Times New Roman"/>
          <w:sz w:val="22"/>
          <w:lang/>
        </w:rPr>
        <w:t xml:space="preserve">violation by an </w:t>
      </w:r>
      <w:r w:rsidR="00400927" w:rsidRPr="00CA63DA">
        <w:rPr>
          <w:rFonts w:ascii="Times New Roman" w:eastAsia="宋体" w:hAnsi="Times New Roman" w:cs="Times New Roman"/>
          <w:sz w:val="22"/>
          <w:lang/>
        </w:rPr>
        <w:t>investor under the placing tranche</w:t>
      </w:r>
      <w:r w:rsidRPr="00CA63DA">
        <w:rPr>
          <w:rFonts w:ascii="Times New Roman" w:eastAsia="宋体" w:hAnsi="Times New Roman" w:cs="Times New Roman"/>
          <w:sz w:val="22"/>
          <w:lang/>
        </w:rPr>
        <w:t xml:space="preserve"> is detected, the fund manager or financial advisor shall invalidate and remove its </w:t>
      </w:r>
      <w:r w:rsidR="00400927" w:rsidRPr="00CA63DA">
        <w:rPr>
          <w:rFonts w:ascii="Times New Roman" w:eastAsia="宋体" w:hAnsi="Times New Roman" w:cs="Times New Roman"/>
          <w:sz w:val="22"/>
          <w:lang/>
        </w:rPr>
        <w:t>bid</w:t>
      </w:r>
      <w:r w:rsidRPr="00CA63DA">
        <w:rPr>
          <w:rFonts w:ascii="Times New Roman" w:eastAsia="宋体" w:hAnsi="Times New Roman" w:cs="Times New Roman"/>
          <w:sz w:val="22"/>
          <w:lang/>
        </w:rPr>
        <w:t xml:space="preserve"> or subscription, and report </w:t>
      </w:r>
      <w:r w:rsidR="00777344" w:rsidRPr="00CA63DA">
        <w:rPr>
          <w:rFonts w:ascii="Times New Roman" w:eastAsia="宋体" w:hAnsi="Times New Roman" w:cs="Times New Roman"/>
          <w:sz w:val="22"/>
          <w:lang/>
        </w:rPr>
        <w:t>the same</w:t>
      </w:r>
      <w:r w:rsidRPr="00CA63DA">
        <w:rPr>
          <w:rFonts w:ascii="Times New Roman" w:eastAsia="宋体" w:hAnsi="Times New Roman" w:cs="Times New Roman"/>
          <w:sz w:val="22"/>
          <w:lang/>
        </w:rPr>
        <w:t xml:space="preserve"> to the Exchange. The Exchange will </w:t>
      </w:r>
      <w:r w:rsidR="00777344" w:rsidRPr="00CA63DA">
        <w:rPr>
          <w:rFonts w:ascii="Times New Roman" w:eastAsia="宋体" w:hAnsi="Times New Roman" w:cs="Times New Roman"/>
          <w:sz w:val="22"/>
          <w:lang/>
        </w:rPr>
        <w:t>make an announcement on</w:t>
      </w:r>
      <w:r w:rsidRPr="00CA63DA">
        <w:rPr>
          <w:rFonts w:ascii="Times New Roman" w:eastAsia="宋体" w:hAnsi="Times New Roman" w:cs="Times New Roman"/>
          <w:sz w:val="22"/>
          <w:lang/>
        </w:rPr>
        <w:t xml:space="preserve"> the violation and suggest </w:t>
      </w:r>
      <w:r w:rsidR="00777344" w:rsidRPr="00CA63DA">
        <w:rPr>
          <w:rFonts w:ascii="Times New Roman" w:eastAsia="宋体" w:hAnsi="Times New Roman" w:cs="Times New Roman"/>
          <w:sz w:val="22"/>
          <w:lang/>
        </w:rPr>
        <w:t xml:space="preserve">that </w:t>
      </w:r>
      <w:r w:rsidRPr="00CA63DA">
        <w:rPr>
          <w:rFonts w:ascii="Times New Roman" w:eastAsia="宋体" w:hAnsi="Times New Roman" w:cs="Times New Roman"/>
          <w:sz w:val="22"/>
          <w:lang/>
        </w:rPr>
        <w:t>SAC</w:t>
      </w:r>
      <w:r w:rsidR="00777344" w:rsidRPr="00CA63DA">
        <w:rPr>
          <w:rFonts w:ascii="Times New Roman" w:eastAsia="宋体" w:hAnsi="Times New Roman" w:cs="Times New Roman"/>
          <w:sz w:val="22"/>
          <w:lang/>
        </w:rPr>
        <w:t xml:space="preserve"> </w:t>
      </w:r>
      <w:r w:rsidRPr="00CA63DA">
        <w:rPr>
          <w:rFonts w:ascii="Times New Roman" w:eastAsia="宋体" w:hAnsi="Times New Roman" w:cs="Times New Roman"/>
          <w:sz w:val="22"/>
          <w:lang/>
        </w:rPr>
        <w:t>take self-regulat</w:t>
      </w:r>
      <w:r w:rsidR="00777344" w:rsidRPr="00CA63DA">
        <w:rPr>
          <w:rFonts w:ascii="Times New Roman" w:eastAsia="宋体" w:hAnsi="Times New Roman" w:cs="Times New Roman"/>
          <w:sz w:val="22"/>
          <w:lang/>
        </w:rPr>
        <w:t>ory</w:t>
      </w:r>
      <w:r w:rsidRPr="00CA63DA">
        <w:rPr>
          <w:rFonts w:ascii="Times New Roman" w:eastAsia="宋体" w:hAnsi="Times New Roman" w:cs="Times New Roman"/>
          <w:sz w:val="22"/>
          <w:lang/>
        </w:rPr>
        <w:t xml:space="preserve"> measures such as blacklisting the </w:t>
      </w:r>
      <w:r w:rsidR="00400927" w:rsidRPr="00CA63DA">
        <w:rPr>
          <w:rFonts w:ascii="Times New Roman" w:eastAsia="宋体" w:hAnsi="Times New Roman" w:cs="Times New Roman"/>
          <w:sz w:val="22"/>
          <w:lang/>
        </w:rPr>
        <w:t>investor</w:t>
      </w:r>
      <w:r w:rsidRPr="00CA63DA">
        <w:rPr>
          <w:rFonts w:ascii="Times New Roman" w:eastAsia="宋体" w:hAnsi="Times New Roman" w:cs="Times New Roman"/>
          <w:sz w:val="22"/>
          <w:lang/>
        </w:rPr>
        <w: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b/>
          <w:sz w:val="22"/>
        </w:rPr>
        <w:t>Article 42</w:t>
      </w:r>
      <w:r w:rsidR="0050504B" w:rsidRPr="00CA63DA">
        <w:rPr>
          <w:rFonts w:ascii="Times New Roman" w:eastAsia="宋体" w:hAnsi="Times New Roman" w:cs="Times New Roman" w:hint="eastAsia"/>
          <w:sz w:val="22"/>
        </w:rPr>
        <w:tab/>
      </w:r>
      <w:r w:rsidRPr="00CA63DA">
        <w:rPr>
          <w:rFonts w:ascii="Times New Roman" w:eastAsia="宋体" w:hAnsi="Times New Roman" w:cs="Times New Roman"/>
          <w:sz w:val="22"/>
        </w:rPr>
        <w:t>A</w:t>
      </w:r>
      <w:r w:rsidR="00C206CF" w:rsidRPr="00CA63DA">
        <w:rPr>
          <w:rFonts w:ascii="Times New Roman" w:eastAsia="宋体" w:hAnsi="Times New Roman" w:cs="Times New Roman"/>
          <w:sz w:val="22"/>
        </w:rPr>
        <w:t>ny</w:t>
      </w:r>
      <w:r w:rsidRPr="00CA63DA">
        <w:rPr>
          <w:rFonts w:ascii="Times New Roman" w:eastAsia="宋体" w:hAnsi="Times New Roman" w:cs="Times New Roman"/>
          <w:sz w:val="22"/>
        </w:rPr>
        <w:t xml:space="preserve"> </w:t>
      </w:r>
      <w:r w:rsidR="00400927" w:rsidRPr="00CA63DA">
        <w:rPr>
          <w:rFonts w:ascii="Times New Roman" w:eastAsia="宋体" w:hAnsi="Times New Roman" w:cs="Times New Roman"/>
          <w:sz w:val="22"/>
        </w:rPr>
        <w:t>placee</w:t>
      </w:r>
      <w:r w:rsidRPr="00CA63DA">
        <w:rPr>
          <w:rFonts w:ascii="Times New Roman" w:eastAsia="宋体" w:hAnsi="Times New Roman" w:cs="Times New Roman"/>
          <w:sz w:val="22"/>
        </w:rPr>
        <w:t xml:space="preserve"> participating in </w:t>
      </w:r>
      <w:r w:rsidR="00C206CF" w:rsidRPr="00CA63DA">
        <w:rPr>
          <w:rFonts w:ascii="Times New Roman" w:eastAsia="宋体" w:hAnsi="Times New Roman" w:cs="Times New Roman"/>
          <w:sz w:val="22"/>
        </w:rPr>
        <w:t xml:space="preserve">the </w:t>
      </w:r>
      <w:r w:rsidR="00E85BFA" w:rsidRPr="00CA63DA">
        <w:rPr>
          <w:rFonts w:ascii="Times New Roman" w:eastAsia="宋体" w:hAnsi="Times New Roman" w:cs="Times New Roman"/>
          <w:sz w:val="22"/>
        </w:rPr>
        <w:t>price inquiry</w:t>
      </w:r>
      <w:r w:rsidR="00C206CF" w:rsidRPr="00CA63DA">
        <w:rPr>
          <w:rFonts w:ascii="Times New Roman" w:eastAsia="宋体" w:hAnsi="Times New Roman" w:cs="Times New Roman"/>
          <w:sz w:val="22"/>
        </w:rPr>
        <w:t xml:space="preserve"> or</w:t>
      </w:r>
      <w:r w:rsidRPr="00CA63DA">
        <w:rPr>
          <w:rFonts w:ascii="Times New Roman" w:eastAsia="宋体" w:hAnsi="Times New Roman" w:cs="Times New Roman"/>
          <w:sz w:val="22"/>
        </w:rPr>
        <w:t xml:space="preserve"> its associated accounts shall not </w:t>
      </w:r>
      <w:r w:rsidR="00C206CF" w:rsidRPr="00CA63DA">
        <w:rPr>
          <w:rFonts w:ascii="Times New Roman" w:eastAsia="宋体" w:hAnsi="Times New Roman" w:cs="Times New Roman"/>
          <w:sz w:val="22"/>
        </w:rPr>
        <w:t xml:space="preserve">subscribe for any fund units offered to public investors. </w:t>
      </w:r>
      <w:r w:rsidRPr="00CA63DA">
        <w:rPr>
          <w:rFonts w:ascii="Times New Roman" w:eastAsia="宋体" w:hAnsi="Times New Roman" w:cs="Times New Roman"/>
          <w:sz w:val="22"/>
        </w:rPr>
        <w:t xml:space="preserve">The fund manager shall reject any </w:t>
      </w:r>
      <w:r w:rsidR="00C206CF" w:rsidRPr="00CA63DA">
        <w:rPr>
          <w:rFonts w:ascii="Times New Roman" w:eastAsia="宋体" w:hAnsi="Times New Roman" w:cs="Times New Roman"/>
          <w:sz w:val="22"/>
        </w:rPr>
        <w:t xml:space="preserve">such </w:t>
      </w:r>
      <w:r w:rsidRPr="00CA63DA">
        <w:rPr>
          <w:rFonts w:ascii="Times New Roman" w:eastAsia="宋体" w:hAnsi="Times New Roman" w:cs="Times New Roman"/>
          <w:sz w:val="22"/>
        </w:rPr>
        <w:t>subscription application</w:t>
      </w:r>
      <w:r w:rsidR="00C206CF" w:rsidRPr="00CA63DA">
        <w:rPr>
          <w:rFonts w:ascii="Times New Roman" w:eastAsia="宋体" w:hAnsi="Times New Roman" w:cs="Times New Roman"/>
          <w:sz w:val="22"/>
        </w:rPr>
        <w:t xml:space="preserve"> from</w:t>
      </w:r>
      <w:r w:rsidRPr="00CA63DA">
        <w:rPr>
          <w:rFonts w:ascii="Times New Roman" w:eastAsia="宋体" w:hAnsi="Times New Roman" w:cs="Times New Roman"/>
          <w:sz w:val="22"/>
        </w:rPr>
        <w:t xml:space="preserve"> an</w:t>
      </w:r>
      <w:r w:rsidR="00C206CF" w:rsidRPr="00CA63DA">
        <w:rPr>
          <w:rFonts w:ascii="Times New Roman" w:eastAsia="宋体" w:hAnsi="Times New Roman" w:cs="Times New Roman"/>
          <w:sz w:val="22"/>
        </w:rPr>
        <w:t>y</w:t>
      </w:r>
      <w:r w:rsidRPr="00CA63DA">
        <w:rPr>
          <w:rFonts w:ascii="Times New Roman" w:eastAsia="宋体" w:hAnsi="Times New Roman" w:cs="Times New Roman"/>
          <w:sz w:val="22"/>
        </w:rPr>
        <w:t xml:space="preserve"> </w:t>
      </w:r>
      <w:r w:rsidR="00400927" w:rsidRPr="00CA63DA">
        <w:rPr>
          <w:rFonts w:ascii="Times New Roman" w:eastAsia="宋体" w:hAnsi="Times New Roman" w:cs="Times New Roman"/>
          <w:sz w:val="22"/>
        </w:rPr>
        <w:t>investor under the placing tranche</w:t>
      </w:r>
      <w:r w:rsidR="00C206CF" w:rsidRPr="00CA63DA">
        <w:rPr>
          <w:rFonts w:ascii="Times New Roman" w:eastAsia="宋体" w:hAnsi="Times New Roman" w:cs="Times New Roman"/>
          <w:sz w:val="22"/>
        </w:rPr>
        <w:t>.</w:t>
      </w:r>
    </w:p>
    <w:p w:rsidR="006E6B02" w:rsidRPr="00CA63DA" w:rsidRDefault="00C206CF"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Placee’s </w:t>
      </w:r>
      <w:r w:rsidR="006E6B02" w:rsidRPr="00CA63DA">
        <w:rPr>
          <w:rFonts w:ascii="Times New Roman" w:eastAsia="宋体" w:hAnsi="Times New Roman" w:cs="Times New Roman"/>
          <w:sz w:val="22"/>
        </w:rPr>
        <w:t xml:space="preserve">associated account </w:t>
      </w:r>
      <w:r w:rsidRPr="00CA63DA">
        <w:rPr>
          <w:rFonts w:ascii="Times New Roman" w:eastAsia="宋体" w:hAnsi="Times New Roman" w:cs="Times New Roman"/>
          <w:sz w:val="22"/>
        </w:rPr>
        <w:t>refers to an account that has the same</w:t>
      </w:r>
      <w:r w:rsidR="006E6B02" w:rsidRPr="00CA63DA">
        <w:rPr>
          <w:rFonts w:ascii="Times New Roman" w:eastAsia="宋体" w:hAnsi="Times New Roman" w:cs="Times New Roman"/>
          <w:sz w:val="22"/>
        </w:rPr>
        <w:t xml:space="preserve"> “Account Name” and “Valid Identification Number” </w:t>
      </w:r>
      <w:r w:rsidRPr="00CA63DA">
        <w:rPr>
          <w:rFonts w:ascii="Times New Roman" w:eastAsia="宋体" w:hAnsi="Times New Roman" w:cs="Times New Roman"/>
          <w:sz w:val="22"/>
        </w:rPr>
        <w:t>as</w:t>
      </w:r>
      <w:r w:rsidR="006E6B02" w:rsidRPr="00CA63DA">
        <w:rPr>
          <w:rFonts w:ascii="Times New Roman" w:eastAsia="宋体" w:hAnsi="Times New Roman" w:cs="Times New Roman"/>
          <w:sz w:val="22"/>
        </w:rPr>
        <w:t xml:space="preserve"> the </w:t>
      </w:r>
      <w:r w:rsidR="00400927" w:rsidRPr="00CA63DA">
        <w:rPr>
          <w:rFonts w:ascii="Times New Roman" w:eastAsia="宋体" w:hAnsi="Times New Roman" w:cs="Times New Roman"/>
          <w:sz w:val="22"/>
        </w:rPr>
        <w:t>placee</w:t>
      </w:r>
      <w:r w:rsidR="006E6B02" w:rsidRPr="00CA63DA">
        <w:rPr>
          <w:rFonts w:ascii="Times New Roman" w:eastAsia="宋体" w:hAnsi="Times New Roman" w:cs="Times New Roman"/>
          <w:sz w:val="22"/>
        </w:rPr>
        <w:t xml:space="preserve">’s registered </w:t>
      </w:r>
      <w:r w:rsidRPr="00CA63DA">
        <w:rPr>
          <w:rFonts w:ascii="Times New Roman" w:eastAsia="宋体" w:hAnsi="Times New Roman" w:cs="Times New Roman"/>
          <w:sz w:val="22"/>
        </w:rPr>
        <w:t xml:space="preserve">On-Exchange Securities Account </w:t>
      </w:r>
      <w:r w:rsidR="006E6B02" w:rsidRPr="00CA63DA">
        <w:rPr>
          <w:rFonts w:ascii="Times New Roman" w:eastAsia="宋体" w:hAnsi="Times New Roman" w:cs="Times New Roman"/>
          <w:sz w:val="22"/>
        </w:rPr>
        <w:t xml:space="preserve">or </w:t>
      </w:r>
      <w:r w:rsidRPr="00CA63DA">
        <w:rPr>
          <w:rFonts w:ascii="Times New Roman" w:eastAsia="宋体" w:hAnsi="Times New Roman" w:cs="Times New Roman"/>
          <w:sz w:val="22"/>
        </w:rPr>
        <w:t>Off-Exchange Fund Account</w:t>
      </w:r>
      <w:r w:rsidR="006E6B02" w:rsidRPr="00CA63DA">
        <w:rPr>
          <w:rFonts w:ascii="Times New Roman" w:eastAsia="宋体" w:hAnsi="Times New Roman" w:cs="Times New Roman"/>
          <w:sz w:val="22"/>
        </w:rPr>
        <w:t>.</w:t>
      </w:r>
    </w:p>
    <w:p w:rsidR="006E6B02" w:rsidRPr="00CA63DA" w:rsidRDefault="006F17D0"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The above restriction does not apply to such asset management accounts for specific customers of securities companies and such </w:t>
      </w:r>
      <w:r w:rsidR="006E6B02" w:rsidRPr="00CA63DA">
        <w:rPr>
          <w:rFonts w:ascii="Times New Roman" w:eastAsia="宋体" w:hAnsi="Times New Roman" w:cs="Times New Roman"/>
          <w:sz w:val="22"/>
        </w:rPr>
        <w:t>corporate annuity account</w:t>
      </w:r>
      <w:r w:rsidRPr="00CA63DA">
        <w:rPr>
          <w:rFonts w:ascii="Times New Roman" w:eastAsia="宋体" w:hAnsi="Times New Roman" w:cs="Times New Roman"/>
          <w:sz w:val="22"/>
        </w:rPr>
        <w:t>s that have the same</w:t>
      </w:r>
      <w:r w:rsidR="006E6B02" w:rsidRPr="00CA63DA">
        <w:rPr>
          <w:rFonts w:ascii="Times New Roman" w:eastAsia="宋体" w:hAnsi="Times New Roman" w:cs="Times New Roman"/>
          <w:sz w:val="22"/>
        </w:rPr>
        <w:t xml:space="preserve"> “Account Name” and “Valid Identification Number</w:t>
      </w:r>
      <w:r w:rsidRPr="00CA63DA">
        <w:rPr>
          <w:rFonts w:ascii="Times New Roman" w:eastAsia="宋体" w:hAnsi="Times New Roman" w:cs="Times New Roman"/>
          <w:sz w:val="22"/>
        </w:rPr>
        <w:t>.</w:t>
      </w:r>
      <w:r w:rsidR="006E6B02" w:rsidRPr="00CA63DA">
        <w:rPr>
          <w:rFonts w:ascii="Times New Roman" w:eastAsia="宋体" w:hAnsi="Times New Roman" w:cs="Times New Roman"/>
          <w:sz w:val="22"/>
        </w:rPr>
        <w: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43</w:t>
      </w:r>
      <w:r w:rsidR="0050504B" w:rsidRPr="00CA63DA">
        <w:rPr>
          <w:rFonts w:ascii="Times New Roman" w:eastAsia="宋体" w:hAnsi="Times New Roman" w:cs="Times New Roman" w:hint="eastAsia"/>
          <w:sz w:val="22"/>
          <w:lang/>
        </w:rPr>
        <w:tab/>
      </w:r>
      <w:r w:rsidRPr="00CA63DA">
        <w:rPr>
          <w:rFonts w:ascii="Times New Roman" w:eastAsia="宋体" w:hAnsi="Times New Roman" w:cs="Times New Roman"/>
          <w:sz w:val="22"/>
          <w:lang/>
        </w:rPr>
        <w:t xml:space="preserve">During the </w:t>
      </w:r>
      <w:r w:rsidR="007B1320" w:rsidRPr="00CA63DA">
        <w:rPr>
          <w:rFonts w:ascii="Times New Roman" w:eastAsia="宋体" w:hAnsi="Times New Roman" w:cs="Times New Roman"/>
          <w:sz w:val="22"/>
          <w:lang/>
        </w:rPr>
        <w:t>offering period</w:t>
      </w:r>
      <w:r w:rsidRPr="00CA63DA">
        <w:rPr>
          <w:rFonts w:ascii="Times New Roman" w:eastAsia="宋体" w:hAnsi="Times New Roman" w:cs="Times New Roman"/>
          <w:sz w:val="22"/>
          <w:lang/>
        </w:rPr>
        <w:t xml:space="preserve">, public investors may subscribe for fund </w:t>
      </w:r>
      <w:r w:rsidR="00400927" w:rsidRPr="00CA63DA">
        <w:rPr>
          <w:rFonts w:ascii="Times New Roman" w:eastAsia="宋体" w:hAnsi="Times New Roman" w:cs="Times New Roman"/>
          <w:sz w:val="22"/>
          <w:lang/>
        </w:rPr>
        <w:t>units</w:t>
      </w:r>
      <w:r w:rsidRPr="00CA63DA">
        <w:rPr>
          <w:rFonts w:ascii="Times New Roman" w:eastAsia="宋体" w:hAnsi="Times New Roman" w:cs="Times New Roman"/>
          <w:sz w:val="22"/>
          <w:lang/>
        </w:rPr>
        <w:t xml:space="preserve"> through a</w:t>
      </w:r>
      <w:r w:rsidR="00D92A03" w:rsidRPr="00CA63DA">
        <w:rPr>
          <w:rFonts w:ascii="Times New Roman" w:eastAsia="宋体" w:hAnsi="Times New Roman" w:cs="Times New Roman"/>
          <w:sz w:val="22"/>
          <w:lang/>
        </w:rPr>
        <w:t xml:space="preserve">n on-exchange </w:t>
      </w:r>
      <w:r w:rsidRPr="00CA63DA">
        <w:rPr>
          <w:rFonts w:ascii="Times New Roman" w:eastAsia="宋体" w:hAnsi="Times New Roman" w:cs="Times New Roman"/>
          <w:sz w:val="22"/>
          <w:lang/>
        </w:rPr>
        <w:t xml:space="preserve">securities company or </w:t>
      </w:r>
      <w:r w:rsidR="00D92A03" w:rsidRPr="00CA63DA">
        <w:rPr>
          <w:rFonts w:ascii="Times New Roman" w:eastAsia="宋体" w:hAnsi="Times New Roman" w:cs="Times New Roman"/>
          <w:sz w:val="22"/>
          <w:lang/>
        </w:rPr>
        <w:t xml:space="preserve">through </w:t>
      </w:r>
      <w:r w:rsidRPr="00CA63DA">
        <w:rPr>
          <w:rFonts w:ascii="Times New Roman" w:eastAsia="宋体" w:hAnsi="Times New Roman" w:cs="Times New Roman"/>
          <w:sz w:val="22"/>
          <w:lang/>
        </w:rPr>
        <w:t xml:space="preserve">the fund manager </w:t>
      </w:r>
      <w:r w:rsidR="00D92A03" w:rsidRPr="00CA63DA">
        <w:rPr>
          <w:rFonts w:ascii="Times New Roman" w:eastAsia="宋体" w:hAnsi="Times New Roman" w:cs="Times New Roman"/>
          <w:sz w:val="22"/>
          <w:lang/>
        </w:rPr>
        <w:t>and its entrusted</w:t>
      </w:r>
      <w:r w:rsidRPr="00CA63DA">
        <w:rPr>
          <w:rFonts w:ascii="Times New Roman" w:eastAsia="宋体" w:hAnsi="Times New Roman" w:cs="Times New Roman"/>
          <w:sz w:val="22"/>
          <w:lang/>
        </w:rPr>
        <w:t xml:space="preserve"> </w:t>
      </w:r>
      <w:r w:rsidR="00D92A03" w:rsidRPr="00CA63DA">
        <w:rPr>
          <w:rFonts w:ascii="Times New Roman" w:eastAsia="宋体" w:hAnsi="Times New Roman" w:cs="Times New Roman"/>
          <w:sz w:val="22"/>
          <w:lang/>
        </w:rPr>
        <w:t>off-exchange</w:t>
      </w:r>
      <w:r w:rsidRPr="00CA63DA">
        <w:rPr>
          <w:rFonts w:ascii="Times New Roman" w:eastAsia="宋体" w:hAnsi="Times New Roman" w:cs="Times New Roman"/>
          <w:sz w:val="22"/>
          <w:lang/>
        </w:rPr>
        <w:t xml:space="preserve"> sales agency.</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44</w:t>
      </w:r>
      <w:r w:rsidR="0050504B" w:rsidRPr="00CA63DA">
        <w:rPr>
          <w:rFonts w:ascii="Times New Roman" w:eastAsia="宋体" w:hAnsi="Times New Roman" w:cs="Times New Roman" w:hint="eastAsia"/>
          <w:sz w:val="22"/>
          <w:lang/>
        </w:rPr>
        <w:tab/>
      </w:r>
      <w:r w:rsidR="00232690" w:rsidRPr="00CA63DA">
        <w:rPr>
          <w:rFonts w:ascii="Times New Roman" w:eastAsia="宋体" w:hAnsi="Times New Roman" w:cs="Times New Roman"/>
          <w:sz w:val="22"/>
          <w:lang/>
        </w:rPr>
        <w:t>Upon the expiration</w:t>
      </w:r>
      <w:r w:rsidRPr="00CA63DA">
        <w:rPr>
          <w:rFonts w:ascii="Times New Roman" w:eastAsia="宋体" w:hAnsi="Times New Roman" w:cs="Times New Roman"/>
          <w:sz w:val="22"/>
          <w:lang/>
        </w:rPr>
        <w:t xml:space="preserve"> of the </w:t>
      </w:r>
      <w:r w:rsidR="007B1320" w:rsidRPr="00CA63DA">
        <w:rPr>
          <w:rFonts w:ascii="Times New Roman" w:eastAsia="宋体" w:hAnsi="Times New Roman" w:cs="Times New Roman"/>
          <w:sz w:val="22"/>
          <w:lang/>
        </w:rPr>
        <w:t>offering period</w:t>
      </w:r>
      <w:r w:rsidRPr="00CA63DA">
        <w:rPr>
          <w:rFonts w:ascii="Times New Roman" w:eastAsia="宋体" w:hAnsi="Times New Roman" w:cs="Times New Roman"/>
          <w:sz w:val="22"/>
          <w:lang/>
        </w:rPr>
        <w:t>, if the public</w:t>
      </w:r>
      <w:r w:rsidR="00F644FE">
        <w:rPr>
          <w:rFonts w:ascii="Times New Roman" w:eastAsia="宋体" w:hAnsi="Times New Roman" w:cs="Times New Roman"/>
          <w:sz w:val="22"/>
          <w:lang/>
        </w:rPr>
        <w:t xml:space="preserve"> subscription</w:t>
      </w:r>
      <w:r w:rsidRPr="00CA63DA">
        <w:rPr>
          <w:rFonts w:ascii="Times New Roman" w:eastAsia="宋体" w:hAnsi="Times New Roman" w:cs="Times New Roman"/>
          <w:sz w:val="22"/>
          <w:lang/>
        </w:rPr>
        <w:t xml:space="preserve"> tranche is undersubscribed, the fund manager and financial advisor may </w:t>
      </w:r>
      <w:r w:rsidR="00E971C7">
        <w:rPr>
          <w:rFonts w:ascii="Times New Roman" w:eastAsia="宋体" w:hAnsi="Times New Roman" w:cs="Times New Roman"/>
          <w:sz w:val="22"/>
          <w:lang/>
        </w:rPr>
        <w:t>claw back</w:t>
      </w:r>
      <w:r w:rsidRPr="00CA63DA">
        <w:rPr>
          <w:rFonts w:ascii="Times New Roman" w:eastAsia="宋体" w:hAnsi="Times New Roman" w:cs="Times New Roman"/>
          <w:sz w:val="22"/>
          <w:lang/>
        </w:rPr>
        <w:t xml:space="preserve"> the </w:t>
      </w:r>
      <w:r w:rsidR="00C65CA1" w:rsidRPr="00CA63DA">
        <w:rPr>
          <w:rFonts w:ascii="Times New Roman" w:eastAsia="宋体" w:hAnsi="Times New Roman" w:cs="Times New Roman"/>
          <w:sz w:val="22"/>
          <w:lang/>
        </w:rPr>
        <w:t>undersubscribed part</w:t>
      </w:r>
      <w:r w:rsidRPr="00CA63DA">
        <w:rPr>
          <w:rFonts w:ascii="Times New Roman" w:eastAsia="宋体" w:hAnsi="Times New Roman" w:cs="Times New Roman"/>
          <w:sz w:val="22"/>
          <w:lang/>
        </w:rPr>
        <w:t xml:space="preserve"> to the placing tranche. If </w:t>
      </w:r>
      <w:r w:rsidR="005B143C" w:rsidRPr="00CA63DA">
        <w:rPr>
          <w:rFonts w:ascii="Times New Roman" w:eastAsia="宋体" w:hAnsi="Times New Roman" w:cs="Times New Roman"/>
          <w:sz w:val="22"/>
        </w:rPr>
        <w:t>the subscription volume</w:t>
      </w:r>
      <w:r w:rsidR="003A6C10">
        <w:rPr>
          <w:rFonts w:ascii="Times New Roman" w:eastAsia="宋体" w:hAnsi="Times New Roman" w:cs="Times New Roman"/>
          <w:sz w:val="22"/>
        </w:rPr>
        <w:t xml:space="preserve"> for the placing tranche</w:t>
      </w:r>
      <w:r w:rsidR="005B143C" w:rsidRPr="00CA63DA">
        <w:rPr>
          <w:rFonts w:ascii="Times New Roman" w:eastAsia="宋体" w:hAnsi="Times New Roman" w:cs="Times New Roman"/>
          <w:sz w:val="22"/>
          <w:lang/>
        </w:rPr>
        <w:t xml:space="preserve"> </w:t>
      </w:r>
      <w:r w:rsidRPr="00CA63DA">
        <w:rPr>
          <w:rFonts w:ascii="Times New Roman" w:eastAsia="宋体" w:hAnsi="Times New Roman" w:cs="Times New Roman"/>
          <w:sz w:val="22"/>
          <w:lang/>
        </w:rPr>
        <w:t xml:space="preserve">is </w:t>
      </w:r>
      <w:r w:rsidR="005B143C" w:rsidRPr="00CA63DA">
        <w:rPr>
          <w:rFonts w:ascii="Times New Roman" w:eastAsia="宋体" w:hAnsi="Times New Roman" w:cs="Times New Roman"/>
          <w:sz w:val="22"/>
          <w:lang/>
        </w:rPr>
        <w:t>less than</w:t>
      </w:r>
      <w:r w:rsidR="00C65CA1" w:rsidRPr="00CA63DA">
        <w:rPr>
          <w:rFonts w:ascii="Times New Roman" w:eastAsia="宋体" w:hAnsi="Times New Roman" w:cs="Times New Roman"/>
          <w:sz w:val="22"/>
          <w:lang/>
        </w:rPr>
        <w:t xml:space="preserve"> </w:t>
      </w:r>
      <w:r w:rsidR="008F5E02">
        <w:rPr>
          <w:rFonts w:ascii="Times New Roman" w:eastAsia="宋体" w:hAnsi="Times New Roman" w:cs="Times New Roman"/>
          <w:sz w:val="22"/>
          <w:lang/>
        </w:rPr>
        <w:t>its</w:t>
      </w:r>
      <w:r w:rsidRPr="00CA63DA">
        <w:rPr>
          <w:rFonts w:ascii="Times New Roman" w:eastAsia="宋体" w:hAnsi="Times New Roman" w:cs="Times New Roman"/>
          <w:sz w:val="22"/>
          <w:lang/>
        </w:rPr>
        <w:t xml:space="preserve"> minimum </w:t>
      </w:r>
      <w:r w:rsidR="00C65CA1" w:rsidRPr="00CA63DA">
        <w:rPr>
          <w:rFonts w:ascii="Times New Roman" w:eastAsia="宋体" w:hAnsi="Times New Roman" w:cs="Times New Roman"/>
          <w:sz w:val="22"/>
          <w:lang/>
        </w:rPr>
        <w:t>offering volume</w:t>
      </w:r>
      <w:r w:rsidRPr="00CA63DA">
        <w:rPr>
          <w:rFonts w:ascii="Times New Roman" w:eastAsia="宋体" w:hAnsi="Times New Roman" w:cs="Times New Roman"/>
          <w:sz w:val="22"/>
          <w:lang/>
        </w:rPr>
        <w:t>,</w:t>
      </w:r>
      <w:r w:rsidR="00C65CA1" w:rsidRPr="00CA63DA">
        <w:rPr>
          <w:rFonts w:ascii="Times New Roman" w:eastAsia="宋体" w:hAnsi="Times New Roman" w:cs="Times New Roman"/>
          <w:sz w:val="22"/>
          <w:lang/>
        </w:rPr>
        <w:t xml:space="preserve"> no </w:t>
      </w:r>
      <w:r w:rsidR="00E971C7">
        <w:rPr>
          <w:rFonts w:ascii="Times New Roman" w:eastAsia="宋体" w:hAnsi="Times New Roman" w:cs="Times New Roman"/>
          <w:sz w:val="22"/>
          <w:lang/>
        </w:rPr>
        <w:t xml:space="preserve">fund </w:t>
      </w:r>
      <w:r w:rsidR="00F45B1A">
        <w:rPr>
          <w:rFonts w:ascii="Times New Roman" w:eastAsia="宋体" w:hAnsi="Times New Roman" w:cs="Times New Roman"/>
          <w:sz w:val="22"/>
          <w:lang/>
        </w:rPr>
        <w:t>units</w:t>
      </w:r>
      <w:r w:rsidR="003A6C10">
        <w:rPr>
          <w:rFonts w:ascii="Times New Roman" w:eastAsia="宋体" w:hAnsi="Times New Roman" w:cs="Times New Roman"/>
          <w:sz w:val="22"/>
          <w:lang/>
        </w:rPr>
        <w:t xml:space="preserve"> thereof</w:t>
      </w:r>
      <w:r w:rsidR="00F45B1A">
        <w:rPr>
          <w:rFonts w:ascii="Times New Roman" w:eastAsia="宋体" w:hAnsi="Times New Roman" w:cs="Times New Roman"/>
          <w:sz w:val="22"/>
          <w:lang/>
        </w:rPr>
        <w:t xml:space="preserve"> shall be </w:t>
      </w:r>
      <w:r w:rsidR="00FC35D7">
        <w:rPr>
          <w:rFonts w:ascii="Times New Roman" w:eastAsia="宋体" w:hAnsi="Times New Roman" w:cs="Times New Roman"/>
          <w:sz w:val="22"/>
          <w:lang/>
        </w:rPr>
        <w:t>claw</w:t>
      </w:r>
      <w:r w:rsidR="00F45B1A">
        <w:rPr>
          <w:rFonts w:ascii="Times New Roman" w:eastAsia="宋体" w:hAnsi="Times New Roman" w:cs="Times New Roman"/>
          <w:sz w:val="22"/>
          <w:lang/>
        </w:rPr>
        <w:t xml:space="preserve">ed </w:t>
      </w:r>
      <w:r w:rsidR="00FC35D7">
        <w:rPr>
          <w:rFonts w:ascii="Times New Roman" w:eastAsia="宋体" w:hAnsi="Times New Roman" w:cs="Times New Roman"/>
          <w:sz w:val="22"/>
          <w:lang/>
        </w:rPr>
        <w:t>back</w:t>
      </w:r>
      <w:r w:rsidR="00F45B1A">
        <w:rPr>
          <w:rFonts w:ascii="Times New Roman" w:eastAsia="宋体" w:hAnsi="Times New Roman" w:cs="Times New Roman"/>
          <w:sz w:val="22"/>
          <w:lang/>
        </w:rPr>
        <w:t xml:space="preserve"> </w:t>
      </w:r>
      <w:r w:rsidR="00C65CA1" w:rsidRPr="00CA63DA">
        <w:rPr>
          <w:rFonts w:ascii="Times New Roman" w:eastAsia="宋体" w:hAnsi="Times New Roman" w:cs="Times New Roman"/>
          <w:sz w:val="22"/>
          <w:lang/>
        </w:rPr>
        <w:t>to public investors</w:t>
      </w:r>
      <w:r w:rsidRPr="00CA63DA">
        <w:rPr>
          <w:rFonts w:ascii="Times New Roman" w:eastAsia="宋体" w:hAnsi="Times New Roman" w:cs="Times New Roman"/>
          <w:sz w:val="22"/>
          <w:lang/>
        </w:rPr>
        <w: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If </w:t>
      </w:r>
      <w:r w:rsidR="005B143C" w:rsidRPr="00CA63DA">
        <w:rPr>
          <w:rFonts w:ascii="Times New Roman" w:eastAsia="宋体" w:hAnsi="Times New Roman" w:cs="Times New Roman"/>
          <w:sz w:val="22"/>
        </w:rPr>
        <w:t>the subscription volume</w:t>
      </w:r>
      <w:r w:rsidR="00B752C5">
        <w:rPr>
          <w:rFonts w:ascii="Times New Roman" w:eastAsia="宋体" w:hAnsi="Times New Roman" w:cs="Times New Roman"/>
          <w:sz w:val="22"/>
        </w:rPr>
        <w:t xml:space="preserve"> for the placing tranche</w:t>
      </w:r>
      <w:r w:rsidRPr="00CA63DA">
        <w:rPr>
          <w:rFonts w:ascii="Times New Roman" w:eastAsia="宋体" w:hAnsi="Times New Roman" w:cs="Times New Roman"/>
          <w:sz w:val="22"/>
        </w:rPr>
        <w:t xml:space="preserve"> is greater than </w:t>
      </w:r>
      <w:r w:rsidR="006818C7">
        <w:rPr>
          <w:rFonts w:ascii="Times New Roman" w:eastAsia="宋体" w:hAnsi="Times New Roman" w:cs="Times New Roman"/>
          <w:sz w:val="22"/>
        </w:rPr>
        <w:t>its</w:t>
      </w:r>
      <w:r w:rsidRPr="00CA63DA">
        <w:rPr>
          <w:rFonts w:ascii="Times New Roman" w:eastAsia="宋体" w:hAnsi="Times New Roman" w:cs="Times New Roman"/>
          <w:sz w:val="22"/>
        </w:rPr>
        <w:t xml:space="preserve"> minimum </w:t>
      </w:r>
      <w:r w:rsidR="005B143C" w:rsidRPr="00CA63DA">
        <w:rPr>
          <w:rFonts w:ascii="Times New Roman" w:eastAsia="宋体" w:hAnsi="Times New Roman" w:cs="Times New Roman"/>
          <w:sz w:val="22"/>
          <w:lang/>
        </w:rPr>
        <w:t>offering volume</w:t>
      </w:r>
      <w:r w:rsidRPr="00CA63DA">
        <w:rPr>
          <w:rFonts w:ascii="Times New Roman" w:eastAsia="宋体" w:hAnsi="Times New Roman" w:cs="Times New Roman"/>
          <w:sz w:val="22"/>
        </w:rPr>
        <w:t xml:space="preserve">, and the </w:t>
      </w:r>
      <w:r w:rsidR="005B143C" w:rsidRPr="00CA63DA">
        <w:rPr>
          <w:rFonts w:ascii="Times New Roman" w:eastAsia="宋体" w:hAnsi="Times New Roman" w:cs="Times New Roman"/>
          <w:sz w:val="22"/>
        </w:rPr>
        <w:t>valid oversubscription under the public</w:t>
      </w:r>
      <w:r w:rsidR="00D92C5F">
        <w:rPr>
          <w:rFonts w:ascii="Times New Roman" w:eastAsia="宋体" w:hAnsi="Times New Roman" w:cs="Times New Roman"/>
          <w:sz w:val="22"/>
        </w:rPr>
        <w:t xml:space="preserve"> subscription</w:t>
      </w:r>
      <w:r w:rsidR="005B143C" w:rsidRPr="00CA63DA">
        <w:rPr>
          <w:rFonts w:ascii="Times New Roman" w:eastAsia="宋体" w:hAnsi="Times New Roman" w:cs="Times New Roman"/>
          <w:sz w:val="22"/>
        </w:rPr>
        <w:t xml:space="preserve"> tranche records a high ratio</w:t>
      </w:r>
      <w:r w:rsidRPr="00CA63DA">
        <w:rPr>
          <w:rFonts w:ascii="Times New Roman" w:eastAsia="宋体" w:hAnsi="Times New Roman" w:cs="Times New Roman"/>
          <w:sz w:val="22"/>
        </w:rPr>
        <w:t xml:space="preserve">, </w:t>
      </w:r>
      <w:r w:rsidR="005B143C" w:rsidRPr="00CA63DA">
        <w:rPr>
          <w:rFonts w:ascii="Times New Roman" w:eastAsia="宋体" w:hAnsi="Times New Roman" w:cs="Times New Roman"/>
          <w:sz w:val="22"/>
        </w:rPr>
        <w:t xml:space="preserve">part of the fund units under </w:t>
      </w:r>
      <w:r w:rsidRPr="00CA63DA">
        <w:rPr>
          <w:rFonts w:ascii="Times New Roman" w:eastAsia="宋体" w:hAnsi="Times New Roman" w:cs="Times New Roman"/>
          <w:sz w:val="22"/>
        </w:rPr>
        <w:t xml:space="preserve">the placing tranche may be </w:t>
      </w:r>
      <w:r w:rsidR="008F5E02">
        <w:rPr>
          <w:rFonts w:ascii="Times New Roman" w:eastAsia="宋体" w:hAnsi="Times New Roman" w:cs="Times New Roman"/>
          <w:sz w:val="22"/>
        </w:rPr>
        <w:t>clawed back</w:t>
      </w:r>
      <w:r w:rsidRPr="00CA63DA">
        <w:rPr>
          <w:rFonts w:ascii="Times New Roman" w:eastAsia="宋体" w:hAnsi="Times New Roman" w:cs="Times New Roman"/>
          <w:sz w:val="22"/>
        </w:rPr>
        <w:t xml:space="preserve"> to public </w:t>
      </w:r>
      <w:r w:rsidR="005B143C" w:rsidRPr="00CA63DA">
        <w:rPr>
          <w:rFonts w:ascii="Times New Roman" w:eastAsia="宋体" w:hAnsi="Times New Roman" w:cs="Times New Roman"/>
          <w:sz w:val="22"/>
        </w:rPr>
        <w:t>investors</w:t>
      </w:r>
      <w:r w:rsidRPr="00CA63DA">
        <w:rPr>
          <w:rFonts w:ascii="Times New Roman" w:eastAsia="宋体" w:hAnsi="Times New Roman" w:cs="Times New Roman"/>
          <w:sz w:val="22"/>
        </w:rPr>
        <w:t xml:space="preserve">, </w:t>
      </w:r>
      <w:r w:rsidR="005B143C" w:rsidRPr="00CA63DA">
        <w:rPr>
          <w:rFonts w:ascii="Times New Roman" w:eastAsia="宋体" w:hAnsi="Times New Roman" w:cs="Times New Roman"/>
          <w:sz w:val="22"/>
        </w:rPr>
        <w:t xml:space="preserve">provided </w:t>
      </w:r>
      <w:r w:rsidR="005B143C" w:rsidRPr="00CA63DA">
        <w:rPr>
          <w:rFonts w:ascii="Times New Roman" w:eastAsia="宋体" w:hAnsi="Times New Roman" w:cs="Times New Roman"/>
          <w:sz w:val="22"/>
        </w:rPr>
        <w:lastRenderedPageBreak/>
        <w:t xml:space="preserve">that what remains under the </w:t>
      </w:r>
      <w:r w:rsidRPr="00CA63DA">
        <w:rPr>
          <w:rFonts w:ascii="Times New Roman" w:eastAsia="宋体" w:hAnsi="Times New Roman" w:cs="Times New Roman"/>
          <w:sz w:val="22"/>
        </w:rPr>
        <w:t xml:space="preserve">placing tranche shall not be less than 70% of the </w:t>
      </w:r>
      <w:r w:rsidR="005B143C" w:rsidRPr="00CA63DA">
        <w:rPr>
          <w:rFonts w:ascii="Times New Roman" w:eastAsia="宋体" w:hAnsi="Times New Roman" w:cs="Times New Roman"/>
          <w:sz w:val="22"/>
        </w:rPr>
        <w:t xml:space="preserve">total volume of this offering </w:t>
      </w:r>
      <w:r w:rsidRPr="00CA63DA">
        <w:rPr>
          <w:rFonts w:ascii="Times New Roman" w:eastAsia="宋体" w:hAnsi="Times New Roman" w:cs="Times New Roman"/>
          <w:sz w:val="22"/>
        </w:rPr>
        <w:t xml:space="preserve">after deducting the portion placed </w:t>
      </w:r>
      <w:r w:rsidR="00232690" w:rsidRPr="00CA63DA">
        <w:rPr>
          <w:rFonts w:ascii="Times New Roman" w:eastAsia="宋体" w:hAnsi="Times New Roman" w:cs="Times New Roman"/>
          <w:sz w:val="22"/>
        </w:rPr>
        <w:t xml:space="preserve">to </w:t>
      </w:r>
      <w:r w:rsidRPr="00CA63DA">
        <w:rPr>
          <w:rFonts w:ascii="Times New Roman" w:eastAsia="宋体" w:hAnsi="Times New Roman" w:cs="Times New Roman"/>
          <w:sz w:val="22"/>
        </w:rPr>
        <w:t>strategic investors.</w:t>
      </w:r>
    </w:p>
    <w:p w:rsidR="006E6B02" w:rsidRPr="00CA63DA" w:rsidRDefault="00232690"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Before the end of the first trading day (or another designated trading day) after the expiration of the offering period, the</w:t>
      </w:r>
      <w:r w:rsidR="006E6B02" w:rsidRPr="00CA63DA">
        <w:rPr>
          <w:rFonts w:ascii="Times New Roman" w:eastAsia="宋体" w:hAnsi="Times New Roman" w:cs="Times New Roman"/>
          <w:sz w:val="22"/>
        </w:rPr>
        <w:t xml:space="preserve"> fund manager and financial advisor shall notify the Exchange </w:t>
      </w:r>
      <w:r w:rsidRPr="00CA63DA">
        <w:rPr>
          <w:rFonts w:ascii="Times New Roman" w:eastAsia="宋体" w:hAnsi="Times New Roman" w:cs="Times New Roman"/>
          <w:sz w:val="22"/>
        </w:rPr>
        <w:t>the</w:t>
      </w:r>
      <w:r w:rsidR="006E6B02" w:rsidRPr="00CA63DA">
        <w:rPr>
          <w:rFonts w:ascii="Times New Roman" w:eastAsia="宋体" w:hAnsi="Times New Roman" w:cs="Times New Roman"/>
          <w:sz w:val="22"/>
        </w:rPr>
        <w:t xml:space="preserve"> number of </w:t>
      </w:r>
      <w:r w:rsidR="00400927" w:rsidRPr="00CA63DA">
        <w:rPr>
          <w:rFonts w:ascii="Times New Roman" w:eastAsia="宋体" w:hAnsi="Times New Roman" w:cs="Times New Roman"/>
          <w:sz w:val="22"/>
        </w:rPr>
        <w:t>units</w:t>
      </w:r>
      <w:r w:rsidR="006E6B02" w:rsidRPr="00CA63DA">
        <w:rPr>
          <w:rFonts w:ascii="Times New Roman" w:eastAsia="宋体" w:hAnsi="Times New Roman" w:cs="Times New Roman"/>
          <w:sz w:val="22"/>
        </w:rPr>
        <w:t xml:space="preserve"> </w:t>
      </w:r>
      <w:r w:rsidRPr="00CA63DA">
        <w:rPr>
          <w:rFonts w:ascii="Times New Roman" w:eastAsia="宋体" w:hAnsi="Times New Roman" w:cs="Times New Roman"/>
          <w:sz w:val="22"/>
        </w:rPr>
        <w:t xml:space="preserve">to be </w:t>
      </w:r>
      <w:r w:rsidR="00B752C5">
        <w:rPr>
          <w:rFonts w:ascii="Times New Roman" w:eastAsia="宋体" w:hAnsi="Times New Roman" w:cs="Times New Roman"/>
          <w:sz w:val="22"/>
        </w:rPr>
        <w:t>clawed back from</w:t>
      </w:r>
      <w:r w:rsidRPr="00CA63DA">
        <w:rPr>
          <w:rFonts w:ascii="Times New Roman" w:eastAsia="宋体" w:hAnsi="Times New Roman" w:cs="Times New Roman"/>
          <w:sz w:val="22"/>
        </w:rPr>
        <w:t xml:space="preserve"> the public</w:t>
      </w:r>
      <w:r w:rsidR="00B752C5">
        <w:rPr>
          <w:rFonts w:ascii="Times New Roman" w:eastAsia="宋体" w:hAnsi="Times New Roman" w:cs="Times New Roman"/>
          <w:sz w:val="22"/>
        </w:rPr>
        <w:t xml:space="preserve"> subscription</w:t>
      </w:r>
      <w:r w:rsidRPr="00CA63DA">
        <w:rPr>
          <w:rFonts w:ascii="Times New Roman" w:eastAsia="宋体" w:hAnsi="Times New Roman" w:cs="Times New Roman"/>
          <w:sz w:val="22"/>
        </w:rPr>
        <w:t xml:space="preserve"> </w:t>
      </w:r>
      <w:r w:rsidR="00B752C5">
        <w:rPr>
          <w:rFonts w:ascii="Times New Roman" w:eastAsia="宋体" w:hAnsi="Times New Roman" w:cs="Times New Roman"/>
          <w:sz w:val="22"/>
        </w:rPr>
        <w:t>to</w:t>
      </w:r>
      <w:r w:rsidRPr="00CA63DA">
        <w:rPr>
          <w:rFonts w:ascii="Times New Roman" w:eastAsia="宋体" w:hAnsi="Times New Roman" w:cs="Times New Roman"/>
          <w:sz w:val="22"/>
        </w:rPr>
        <w:t xml:space="preserve"> placing tranche</w:t>
      </w:r>
      <w:r w:rsidR="00B752C5">
        <w:rPr>
          <w:rFonts w:ascii="Times New Roman" w:eastAsia="宋体" w:hAnsi="Times New Roman" w:cs="Times New Roman"/>
          <w:sz w:val="22"/>
        </w:rPr>
        <w:t xml:space="preserve"> </w:t>
      </w:r>
      <w:r w:rsidR="00B752C5">
        <w:rPr>
          <w:rFonts w:ascii="Times New Roman" w:eastAsia="宋体" w:hAnsi="Times New Roman" w:cs="Times New Roman" w:hint="eastAsia"/>
          <w:sz w:val="22"/>
        </w:rPr>
        <w:t>or</w:t>
      </w:r>
      <w:r w:rsidR="00B752C5">
        <w:rPr>
          <w:rFonts w:ascii="Times New Roman" w:eastAsia="宋体" w:hAnsi="Times New Roman" w:cs="Times New Roman"/>
          <w:sz w:val="22"/>
        </w:rPr>
        <w:t xml:space="preserve"> vice versa</w:t>
      </w:r>
      <w:r w:rsidR="006E6B02" w:rsidRPr="00CA63DA">
        <w:rPr>
          <w:rFonts w:ascii="Times New Roman" w:eastAsia="宋体" w:hAnsi="Times New Roman" w:cs="Times New Roman"/>
          <w:sz w:val="22"/>
        </w:rPr>
        <w:t xml:space="preserve"> and </w:t>
      </w:r>
      <w:r w:rsidR="00A4493F" w:rsidRPr="00CA63DA">
        <w:rPr>
          <w:rFonts w:ascii="Times New Roman" w:eastAsia="宋体" w:hAnsi="Times New Roman" w:cs="Times New Roman"/>
          <w:sz w:val="22"/>
        </w:rPr>
        <w:t>announce the same</w:t>
      </w:r>
      <w:r w:rsidR="006E6B02" w:rsidRPr="00CA63DA">
        <w:rPr>
          <w:rFonts w:ascii="Times New Roman" w:eastAsia="宋体" w:hAnsi="Times New Roman" w:cs="Times New Roman"/>
          <w:sz w:val="22"/>
        </w:rPr>
        <w:t xml:space="preserve">; otherwise, the fund manager and financial advisor shall </w:t>
      </w:r>
      <w:r w:rsidRPr="00CA63DA">
        <w:rPr>
          <w:rFonts w:ascii="Times New Roman" w:eastAsia="宋体" w:hAnsi="Times New Roman" w:cs="Times New Roman"/>
          <w:sz w:val="22"/>
        </w:rPr>
        <w:t>make placements to the two</w:t>
      </w:r>
      <w:r w:rsidR="006E6B02" w:rsidRPr="00CA63DA">
        <w:rPr>
          <w:rFonts w:ascii="Times New Roman" w:eastAsia="宋体" w:hAnsi="Times New Roman" w:cs="Times New Roman"/>
          <w:sz w:val="22"/>
        </w:rPr>
        <w:t xml:space="preserve"> tranches</w:t>
      </w:r>
      <w:r w:rsidRPr="00CA63DA">
        <w:rPr>
          <w:rFonts w:ascii="Times New Roman" w:eastAsia="宋体" w:hAnsi="Times New Roman" w:cs="Times New Roman"/>
          <w:sz w:val="22"/>
        </w:rPr>
        <w:t xml:space="preserve"> at such volume as</w:t>
      </w:r>
      <w:r w:rsidR="006E6B02" w:rsidRPr="00CA63DA">
        <w:rPr>
          <w:rFonts w:ascii="Times New Roman" w:eastAsia="宋体" w:hAnsi="Times New Roman" w:cs="Times New Roman"/>
          <w:sz w:val="22"/>
        </w:rPr>
        <w:t xml:space="preserve"> provided in the offering announcement.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b/>
          <w:sz w:val="22"/>
        </w:rPr>
        <w:t>Article 45</w:t>
      </w:r>
      <w:r w:rsidR="0050504B" w:rsidRPr="00CA63DA">
        <w:rPr>
          <w:rFonts w:ascii="Times New Roman" w:eastAsia="宋体" w:hAnsi="Times New Roman" w:cs="Times New Roman" w:hint="eastAsia"/>
          <w:b/>
          <w:sz w:val="22"/>
        </w:rPr>
        <w:tab/>
      </w:r>
      <w:r w:rsidRPr="00CA63DA">
        <w:rPr>
          <w:rFonts w:ascii="Times New Roman" w:eastAsia="宋体" w:hAnsi="Times New Roman" w:cs="Times New Roman"/>
          <w:sz w:val="22"/>
        </w:rPr>
        <w:t xml:space="preserve">The fund manager and financial </w:t>
      </w:r>
      <w:r w:rsidR="00506AF3" w:rsidRPr="00CA63DA">
        <w:rPr>
          <w:rFonts w:ascii="Times New Roman" w:eastAsia="宋体" w:hAnsi="Times New Roman" w:cs="Times New Roman"/>
          <w:sz w:val="22"/>
        </w:rPr>
        <w:t>advisor</w:t>
      </w:r>
      <w:r w:rsidRPr="00CA63DA">
        <w:rPr>
          <w:rFonts w:ascii="Times New Roman" w:eastAsia="宋体" w:hAnsi="Times New Roman" w:cs="Times New Roman"/>
          <w:sz w:val="22"/>
        </w:rPr>
        <w:t xml:space="preserve"> shall</w:t>
      </w:r>
      <w:r w:rsidR="00A4493F" w:rsidRPr="00CA63DA">
        <w:rPr>
          <w:rFonts w:ascii="Times New Roman" w:eastAsia="宋体" w:hAnsi="Times New Roman" w:cs="Times New Roman"/>
          <w:sz w:val="22"/>
        </w:rPr>
        <w:t xml:space="preserve"> </w:t>
      </w:r>
      <w:r w:rsidRPr="00CA63DA">
        <w:rPr>
          <w:rFonts w:ascii="Times New Roman" w:eastAsia="宋体" w:hAnsi="Times New Roman" w:cs="Times New Roman"/>
          <w:sz w:val="22"/>
        </w:rPr>
        <w:t xml:space="preserve">select </w:t>
      </w:r>
      <w:r w:rsidR="00400927" w:rsidRPr="00CA63DA">
        <w:rPr>
          <w:rFonts w:ascii="Times New Roman" w:eastAsia="宋体" w:hAnsi="Times New Roman" w:cs="Times New Roman"/>
          <w:sz w:val="22"/>
        </w:rPr>
        <w:t>placee</w:t>
      </w:r>
      <w:r w:rsidRPr="00CA63DA">
        <w:rPr>
          <w:rFonts w:ascii="Times New Roman" w:eastAsia="宋体" w:hAnsi="Times New Roman" w:cs="Times New Roman"/>
          <w:sz w:val="22"/>
        </w:rPr>
        <w:t xml:space="preserve">s from </w:t>
      </w:r>
      <w:r w:rsidR="00400927" w:rsidRPr="00CA63DA">
        <w:rPr>
          <w:rFonts w:ascii="Times New Roman" w:eastAsia="宋体" w:hAnsi="Times New Roman" w:cs="Times New Roman"/>
          <w:sz w:val="22"/>
        </w:rPr>
        <w:t>investors under the placing tranche</w:t>
      </w:r>
      <w:r w:rsidRPr="00CA63DA">
        <w:rPr>
          <w:rFonts w:ascii="Times New Roman" w:eastAsia="宋体" w:hAnsi="Times New Roman" w:cs="Times New Roman"/>
          <w:sz w:val="22"/>
        </w:rPr>
        <w:t xml:space="preserve"> with valid </w:t>
      </w:r>
      <w:r w:rsidR="00400927" w:rsidRPr="00CA63DA">
        <w:rPr>
          <w:rFonts w:ascii="Times New Roman" w:eastAsia="宋体" w:hAnsi="Times New Roman" w:cs="Times New Roman"/>
          <w:sz w:val="22"/>
        </w:rPr>
        <w:t>bid</w:t>
      </w:r>
      <w:r w:rsidRPr="00CA63DA">
        <w:rPr>
          <w:rFonts w:ascii="Times New Roman" w:eastAsia="宋体" w:hAnsi="Times New Roman" w:cs="Times New Roman"/>
          <w:sz w:val="22"/>
        </w:rPr>
        <w:t>s</w:t>
      </w:r>
      <w:r w:rsidR="00A4493F" w:rsidRPr="00CA63DA">
        <w:rPr>
          <w:rFonts w:ascii="Times New Roman" w:eastAsia="宋体" w:hAnsi="Times New Roman" w:cs="Times New Roman"/>
          <w:sz w:val="22"/>
        </w:rPr>
        <w:t xml:space="preserve"> in accordance with the predetermined placement principles</w:t>
      </w:r>
      <w:r w:rsidRPr="00CA63DA">
        <w:rPr>
          <w:rFonts w:ascii="Times New Roman" w:eastAsia="宋体" w:hAnsi="Times New Roman" w:cs="Times New Roman"/>
          <w:sz w:val="22"/>
        </w:rPr>
        <w:t xml:space="preserve">. The public </w:t>
      </w:r>
      <w:r w:rsidR="006818C7">
        <w:rPr>
          <w:rFonts w:ascii="Times New Roman" w:eastAsia="宋体" w:hAnsi="Times New Roman" w:cs="Times New Roman"/>
          <w:sz w:val="22"/>
        </w:rPr>
        <w:t xml:space="preserve">subscription </w:t>
      </w:r>
      <w:r w:rsidRPr="00CA63DA">
        <w:rPr>
          <w:rFonts w:ascii="Times New Roman" w:eastAsia="宋体" w:hAnsi="Times New Roman" w:cs="Times New Roman"/>
          <w:sz w:val="22"/>
        </w:rPr>
        <w:t>tranche shall be placed in the same proportion or in a manner approved by the Exchange.</w:t>
      </w:r>
    </w:p>
    <w:p w:rsidR="006E6B02" w:rsidRPr="00CA63DA" w:rsidRDefault="004360BE"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Before 15:00 on the first trading day (or another designated trading day) after the expiration of the offering period, t</w:t>
      </w:r>
      <w:r w:rsidR="006E6B02" w:rsidRPr="00CA63DA">
        <w:rPr>
          <w:rFonts w:ascii="Times New Roman" w:eastAsia="宋体" w:hAnsi="Times New Roman" w:cs="Times New Roman"/>
          <w:sz w:val="22"/>
        </w:rPr>
        <w:t xml:space="preserve">he fund manager or financial </w:t>
      </w:r>
      <w:r w:rsidR="00506AF3" w:rsidRPr="00CA63DA">
        <w:rPr>
          <w:rFonts w:ascii="Times New Roman" w:eastAsia="宋体" w:hAnsi="Times New Roman" w:cs="Times New Roman"/>
          <w:sz w:val="22"/>
        </w:rPr>
        <w:t>advisor</w:t>
      </w:r>
      <w:r w:rsidR="006E6B02" w:rsidRPr="00CA63DA">
        <w:rPr>
          <w:rFonts w:ascii="Times New Roman" w:eastAsia="宋体" w:hAnsi="Times New Roman" w:cs="Times New Roman"/>
          <w:sz w:val="22"/>
        </w:rPr>
        <w:t xml:space="preserve"> shall upload </w:t>
      </w:r>
      <w:r w:rsidR="009E23CB" w:rsidRPr="00CA63DA">
        <w:rPr>
          <w:rFonts w:ascii="Times New Roman" w:eastAsia="宋体" w:hAnsi="Times New Roman" w:cs="Times New Roman"/>
          <w:sz w:val="22"/>
        </w:rPr>
        <w:t xml:space="preserve">the placement </w:t>
      </w:r>
      <w:r w:rsidR="006E6B02" w:rsidRPr="00CA63DA">
        <w:rPr>
          <w:rFonts w:ascii="Times New Roman" w:eastAsia="宋体" w:hAnsi="Times New Roman" w:cs="Times New Roman"/>
          <w:sz w:val="22"/>
        </w:rPr>
        <w:t xml:space="preserve">information </w:t>
      </w:r>
      <w:r w:rsidR="009E23CB" w:rsidRPr="00CA63DA">
        <w:rPr>
          <w:rFonts w:ascii="Times New Roman" w:eastAsia="宋体" w:hAnsi="Times New Roman" w:cs="Times New Roman"/>
          <w:sz w:val="22"/>
        </w:rPr>
        <w:t>of</w:t>
      </w:r>
      <w:r w:rsidRPr="00CA63DA">
        <w:rPr>
          <w:rFonts w:ascii="Times New Roman" w:eastAsia="宋体" w:hAnsi="Times New Roman" w:cs="Times New Roman"/>
          <w:sz w:val="22"/>
        </w:rPr>
        <w:t xml:space="preserve"> selected</w:t>
      </w:r>
      <w:r w:rsidR="006E6B02" w:rsidRPr="00CA63DA">
        <w:rPr>
          <w:rFonts w:ascii="Times New Roman" w:eastAsia="宋体" w:hAnsi="Times New Roman" w:cs="Times New Roman"/>
          <w:sz w:val="22"/>
        </w:rPr>
        <w:t xml:space="preserve"> </w:t>
      </w:r>
      <w:r w:rsidR="00400927" w:rsidRPr="00CA63DA">
        <w:rPr>
          <w:rFonts w:ascii="Times New Roman" w:eastAsia="宋体" w:hAnsi="Times New Roman" w:cs="Times New Roman"/>
          <w:sz w:val="22"/>
        </w:rPr>
        <w:t>placee</w:t>
      </w:r>
      <w:r w:rsidR="006E6B02" w:rsidRPr="00CA63DA">
        <w:rPr>
          <w:rFonts w:ascii="Times New Roman" w:eastAsia="宋体" w:hAnsi="Times New Roman" w:cs="Times New Roman"/>
          <w:sz w:val="22"/>
        </w:rPr>
        <w:t xml:space="preserve">s, including </w:t>
      </w:r>
      <w:r w:rsidRPr="00CA63DA">
        <w:rPr>
          <w:rFonts w:ascii="Times New Roman" w:eastAsia="宋体" w:hAnsi="Times New Roman" w:cs="Times New Roman"/>
          <w:sz w:val="22"/>
        </w:rPr>
        <w:t xml:space="preserve">number of </w:t>
      </w:r>
      <w:r w:rsidR="00400927" w:rsidRPr="00CA63DA">
        <w:rPr>
          <w:rFonts w:ascii="Times New Roman" w:eastAsia="宋体" w:hAnsi="Times New Roman" w:cs="Times New Roman"/>
          <w:sz w:val="22"/>
        </w:rPr>
        <w:t>units</w:t>
      </w:r>
      <w:r w:rsidR="006E6B02" w:rsidRPr="00CA63DA">
        <w:rPr>
          <w:rFonts w:ascii="Times New Roman" w:eastAsia="宋体" w:hAnsi="Times New Roman" w:cs="Times New Roman"/>
          <w:sz w:val="22"/>
        </w:rPr>
        <w:t xml:space="preserve"> placed</w:t>
      </w:r>
      <w:r w:rsidRPr="00CA63DA">
        <w:rPr>
          <w:rFonts w:ascii="Times New Roman" w:eastAsia="宋体" w:hAnsi="Times New Roman" w:cs="Times New Roman"/>
          <w:sz w:val="22"/>
        </w:rPr>
        <w:t>, placement price</w:t>
      </w:r>
      <w:r w:rsidR="006E6B02" w:rsidRPr="00CA63DA">
        <w:rPr>
          <w:rFonts w:ascii="Times New Roman" w:eastAsia="宋体" w:hAnsi="Times New Roman" w:cs="Times New Roman"/>
          <w:sz w:val="22"/>
        </w:rPr>
        <w:t xml:space="preserve">, </w:t>
      </w:r>
      <w:r w:rsidRPr="00CA63DA">
        <w:rPr>
          <w:rFonts w:ascii="Times New Roman" w:eastAsia="宋体" w:hAnsi="Times New Roman" w:cs="Times New Roman"/>
          <w:sz w:val="22"/>
        </w:rPr>
        <w:t>placee’s On-Exchange Securities Account</w:t>
      </w:r>
      <w:r w:rsidR="006E6B02" w:rsidRPr="00CA63DA">
        <w:rPr>
          <w:rFonts w:ascii="Times New Roman" w:eastAsia="宋体" w:hAnsi="Times New Roman" w:cs="Times New Roman"/>
          <w:sz w:val="22"/>
        </w:rPr>
        <w:t xml:space="preserve"> or </w:t>
      </w:r>
      <w:r w:rsidRPr="00CA63DA">
        <w:rPr>
          <w:rFonts w:ascii="Times New Roman" w:eastAsia="宋体" w:hAnsi="Times New Roman" w:cs="Times New Roman"/>
          <w:sz w:val="22"/>
        </w:rPr>
        <w:t>Off-Exchange Fund Account</w:t>
      </w:r>
      <w:r w:rsidR="006E6B02" w:rsidRPr="00CA63DA">
        <w:rPr>
          <w:rFonts w:ascii="Times New Roman" w:eastAsia="宋体" w:hAnsi="Times New Roman" w:cs="Times New Roman"/>
          <w:sz w:val="22"/>
        </w:rPr>
        <w:t>, refundable subscription</w:t>
      </w:r>
      <w:r w:rsidRPr="00CA63DA">
        <w:rPr>
          <w:rFonts w:ascii="Times New Roman" w:eastAsia="宋体" w:hAnsi="Times New Roman" w:cs="Times New Roman"/>
          <w:sz w:val="22"/>
        </w:rPr>
        <w:t xml:space="preserve"> price</w:t>
      </w:r>
      <w:r w:rsidR="006E6B02" w:rsidRPr="00CA63DA">
        <w:rPr>
          <w:rFonts w:ascii="Times New Roman" w:eastAsia="宋体" w:hAnsi="Times New Roman" w:cs="Times New Roman"/>
          <w:sz w:val="22"/>
        </w:rPr>
        <w:t xml:space="preserve">, </w:t>
      </w:r>
      <w:r w:rsidRPr="00CA63DA">
        <w:rPr>
          <w:rFonts w:ascii="Times New Roman" w:eastAsia="宋体" w:hAnsi="Times New Roman" w:cs="Times New Roman"/>
          <w:sz w:val="22"/>
        </w:rPr>
        <w:t xml:space="preserve">and </w:t>
      </w:r>
      <w:r w:rsidR="006E6B02" w:rsidRPr="00CA63DA">
        <w:rPr>
          <w:rFonts w:ascii="Times New Roman" w:eastAsia="宋体" w:hAnsi="Times New Roman" w:cs="Times New Roman"/>
          <w:sz w:val="22"/>
        </w:rPr>
        <w:t>certificate code</w:t>
      </w:r>
      <w:r w:rsidRPr="00CA63DA">
        <w:rPr>
          <w:rFonts w:ascii="Times New Roman" w:eastAsia="宋体" w:hAnsi="Times New Roman" w:cs="Times New Roman"/>
          <w:sz w:val="22"/>
        </w:rPr>
        <w:t>, among others,</w:t>
      </w:r>
      <w:r w:rsidR="006E6B02" w:rsidRPr="00CA63DA">
        <w:rPr>
          <w:rFonts w:ascii="Times New Roman" w:eastAsia="宋体" w:hAnsi="Times New Roman" w:cs="Times New Roman"/>
          <w:sz w:val="22"/>
        </w:rPr>
        <w:t xml:space="preserve"> to the </w:t>
      </w:r>
      <w:r w:rsidR="00357190" w:rsidRPr="00CA63DA">
        <w:rPr>
          <w:rFonts w:ascii="Times New Roman" w:eastAsia="宋体" w:hAnsi="Times New Roman" w:cs="Times New Roman"/>
          <w:sz w:val="22"/>
        </w:rPr>
        <w:t xml:space="preserve">electronic placing </w:t>
      </w:r>
      <w:r w:rsidR="007F53F3" w:rsidRPr="007F53F3">
        <w:rPr>
          <w:rFonts w:ascii="Times New Roman" w:eastAsia="宋体" w:hAnsi="Times New Roman" w:cs="Times New Roman"/>
          <w:sz w:val="22"/>
        </w:rPr>
        <w:t xml:space="preserve">tranche </w:t>
      </w:r>
      <w:r w:rsidR="00357190" w:rsidRPr="00CA63DA">
        <w:rPr>
          <w:rFonts w:ascii="Times New Roman" w:eastAsia="宋体" w:hAnsi="Times New Roman" w:cs="Times New Roman"/>
          <w:sz w:val="22"/>
        </w:rPr>
        <w:t>platform</w:t>
      </w:r>
      <w:r w:rsidR="006E6B02" w:rsidRPr="00CA63DA">
        <w:rPr>
          <w:rFonts w:ascii="Times New Roman" w:eastAsia="宋体" w:hAnsi="Times New Roman" w:cs="Times New Roman"/>
          <w:sz w:val="22"/>
        </w:rPr>
        <w:t xml:space="preserve">. </w:t>
      </w:r>
      <w:r w:rsidR="00400927" w:rsidRPr="00CA63DA">
        <w:rPr>
          <w:rFonts w:ascii="Times New Roman" w:eastAsia="宋体" w:hAnsi="Times New Roman" w:cs="Times New Roman"/>
          <w:sz w:val="22"/>
        </w:rPr>
        <w:t>Placee</w:t>
      </w:r>
      <w:r w:rsidR="006E6B02" w:rsidRPr="00CA63DA">
        <w:rPr>
          <w:rFonts w:ascii="Times New Roman" w:eastAsia="宋体" w:hAnsi="Times New Roman" w:cs="Times New Roman"/>
          <w:sz w:val="22"/>
        </w:rPr>
        <w:t>s may</w:t>
      </w:r>
      <w:r w:rsidRPr="00CA63DA">
        <w:rPr>
          <w:rFonts w:ascii="Times New Roman" w:eastAsia="宋体" w:hAnsi="Times New Roman" w:cs="Times New Roman"/>
          <w:sz w:val="22"/>
        </w:rPr>
        <w:t xml:space="preserve"> access </w:t>
      </w:r>
      <w:r w:rsidR="006E6B02" w:rsidRPr="00CA63DA">
        <w:rPr>
          <w:rFonts w:ascii="Times New Roman" w:eastAsia="宋体" w:hAnsi="Times New Roman" w:cs="Times New Roman"/>
          <w:sz w:val="22"/>
        </w:rPr>
        <w:t xml:space="preserve">their placement </w:t>
      </w:r>
      <w:r w:rsidRPr="00CA63DA">
        <w:rPr>
          <w:rFonts w:ascii="Times New Roman" w:eastAsia="宋体" w:hAnsi="Times New Roman" w:cs="Times New Roman"/>
          <w:sz w:val="22"/>
        </w:rPr>
        <w:t>information</w:t>
      </w:r>
      <w:r w:rsidR="006E6B02" w:rsidRPr="00CA63DA">
        <w:rPr>
          <w:rFonts w:ascii="Times New Roman" w:eastAsia="宋体" w:hAnsi="Times New Roman" w:cs="Times New Roman"/>
          <w:sz w:val="22"/>
        </w:rPr>
        <w:t xml:space="preserve"> on the</w:t>
      </w:r>
      <w:r w:rsidR="00357190" w:rsidRPr="00CA63DA">
        <w:rPr>
          <w:rFonts w:ascii="Times New Roman" w:eastAsia="宋体" w:hAnsi="Times New Roman" w:cs="Times New Roman"/>
          <w:sz w:val="22"/>
        </w:rPr>
        <w:t xml:space="preserve"> platform</w:t>
      </w:r>
      <w:r w:rsidR="006E6B02" w:rsidRPr="00CA63DA">
        <w:rPr>
          <w:rFonts w:ascii="Times New Roman" w:eastAsia="宋体" w:hAnsi="Times New Roman" w:cs="Times New Roman"/>
          <w:sz w:val="22"/>
        </w:rPr>
        <w: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46</w:t>
      </w:r>
      <w:r w:rsidR="0050504B" w:rsidRPr="00CA63DA">
        <w:rPr>
          <w:rFonts w:ascii="Times New Roman" w:eastAsia="宋体" w:hAnsi="Times New Roman" w:cs="Times New Roman" w:hint="eastAsia"/>
          <w:sz w:val="22"/>
          <w:lang/>
        </w:rPr>
        <w:tab/>
      </w:r>
      <w:r w:rsidR="00D748B7" w:rsidRPr="00CA63DA">
        <w:rPr>
          <w:rFonts w:ascii="Times New Roman" w:eastAsia="宋体" w:hAnsi="Times New Roman" w:cs="Times New Roman"/>
          <w:sz w:val="22"/>
          <w:lang/>
        </w:rPr>
        <w:t xml:space="preserve">On the day following </w:t>
      </w:r>
      <w:r w:rsidRPr="00CA63DA">
        <w:rPr>
          <w:rFonts w:ascii="Times New Roman" w:eastAsia="宋体" w:hAnsi="Times New Roman" w:cs="Times New Roman"/>
          <w:sz w:val="22"/>
          <w:lang/>
        </w:rPr>
        <w:t xml:space="preserve">the </w:t>
      </w:r>
      <w:r w:rsidR="00D748B7" w:rsidRPr="00CA63DA">
        <w:rPr>
          <w:rFonts w:ascii="Times New Roman" w:eastAsia="宋体" w:hAnsi="Times New Roman" w:cs="Times New Roman"/>
          <w:sz w:val="22"/>
          <w:lang/>
        </w:rPr>
        <w:t xml:space="preserve">effectiveness </w:t>
      </w:r>
      <w:r w:rsidRPr="00CA63DA">
        <w:rPr>
          <w:rFonts w:ascii="Times New Roman" w:eastAsia="宋体" w:hAnsi="Times New Roman" w:cs="Times New Roman"/>
          <w:sz w:val="22"/>
          <w:lang/>
        </w:rPr>
        <w:t xml:space="preserve">of </w:t>
      </w:r>
      <w:r w:rsidR="00D748B7" w:rsidRPr="00CA63DA">
        <w:rPr>
          <w:rFonts w:ascii="Times New Roman" w:eastAsia="宋体" w:hAnsi="Times New Roman" w:cs="Times New Roman"/>
          <w:sz w:val="22"/>
          <w:lang/>
        </w:rPr>
        <w:t xml:space="preserve">the </w:t>
      </w:r>
      <w:r w:rsidRPr="00CA63DA">
        <w:rPr>
          <w:rFonts w:ascii="Times New Roman" w:eastAsia="宋体" w:hAnsi="Times New Roman" w:cs="Times New Roman"/>
          <w:sz w:val="22"/>
          <w:lang/>
        </w:rPr>
        <w:t>fund contrac</w:t>
      </w:r>
      <w:r w:rsidR="00D748B7" w:rsidRPr="00CA63DA">
        <w:rPr>
          <w:rFonts w:ascii="Times New Roman" w:eastAsia="宋体" w:hAnsi="Times New Roman" w:cs="Times New Roman"/>
          <w:sz w:val="22"/>
          <w:lang/>
        </w:rPr>
        <w:t>t, the fund manager shall publish an announcement thereon, disclosing</w:t>
      </w:r>
      <w:r w:rsidRPr="00CA63DA">
        <w:rPr>
          <w:rFonts w:ascii="Times New Roman" w:eastAsia="宋体" w:hAnsi="Times New Roman" w:cs="Times New Roman"/>
          <w:sz w:val="22"/>
          <w:lang/>
        </w:rPr>
        <w:t xml:space="preserve"> the number and proportions of fund </w:t>
      </w:r>
      <w:r w:rsidR="00400927" w:rsidRPr="00CA63DA">
        <w:rPr>
          <w:rFonts w:ascii="Times New Roman" w:eastAsia="宋体" w:hAnsi="Times New Roman" w:cs="Times New Roman"/>
          <w:sz w:val="22"/>
          <w:lang/>
        </w:rPr>
        <w:t>units</w:t>
      </w:r>
      <w:r w:rsidRPr="00CA63DA">
        <w:rPr>
          <w:rFonts w:ascii="Times New Roman" w:eastAsia="宋体" w:hAnsi="Times New Roman" w:cs="Times New Roman"/>
          <w:sz w:val="22"/>
          <w:lang/>
        </w:rPr>
        <w:t xml:space="preserve"> </w:t>
      </w:r>
      <w:r w:rsidR="00D748B7" w:rsidRPr="00CA63DA">
        <w:rPr>
          <w:rFonts w:ascii="Times New Roman" w:eastAsia="宋体" w:hAnsi="Times New Roman" w:cs="Times New Roman"/>
          <w:sz w:val="22"/>
          <w:lang/>
        </w:rPr>
        <w:t>actually offered</w:t>
      </w:r>
      <w:r w:rsidRPr="00CA63DA">
        <w:rPr>
          <w:rFonts w:ascii="Times New Roman" w:eastAsia="宋体" w:hAnsi="Times New Roman" w:cs="Times New Roman"/>
          <w:sz w:val="22"/>
          <w:lang/>
        </w:rPr>
        <w:t xml:space="preserve"> to strategic investors, </w:t>
      </w:r>
      <w:r w:rsidR="00400927" w:rsidRPr="00CA63DA">
        <w:rPr>
          <w:rFonts w:ascii="Times New Roman" w:eastAsia="宋体" w:hAnsi="Times New Roman" w:cs="Times New Roman"/>
          <w:sz w:val="22"/>
          <w:lang/>
        </w:rPr>
        <w:t>investors under the placing tranche</w:t>
      </w:r>
      <w:r w:rsidR="00D748B7" w:rsidRPr="00CA63DA">
        <w:rPr>
          <w:rFonts w:ascii="Times New Roman" w:eastAsia="宋体" w:hAnsi="Times New Roman" w:cs="Times New Roman"/>
          <w:sz w:val="22"/>
          <w:lang/>
        </w:rPr>
        <w:t>,</w:t>
      </w:r>
      <w:r w:rsidRPr="00CA63DA">
        <w:rPr>
          <w:rFonts w:ascii="Times New Roman" w:eastAsia="宋体" w:hAnsi="Times New Roman" w:cs="Times New Roman"/>
          <w:sz w:val="22"/>
          <w:lang/>
        </w:rPr>
        <w:t xml:space="preserve"> and public investors; the names, </w:t>
      </w:r>
      <w:r w:rsidR="00400927" w:rsidRPr="00CA63DA">
        <w:rPr>
          <w:rFonts w:ascii="Times New Roman" w:eastAsia="宋体" w:hAnsi="Times New Roman" w:cs="Times New Roman"/>
          <w:sz w:val="22"/>
          <w:lang/>
        </w:rPr>
        <w:t>bid</w:t>
      </w:r>
      <w:r w:rsidRPr="00CA63DA">
        <w:rPr>
          <w:rFonts w:ascii="Times New Roman" w:eastAsia="宋体" w:hAnsi="Times New Roman" w:cs="Times New Roman"/>
          <w:sz w:val="22"/>
          <w:lang/>
        </w:rPr>
        <w:t xml:space="preserve">s, </w:t>
      </w:r>
      <w:r w:rsidR="00D748B7" w:rsidRPr="00CA63DA">
        <w:rPr>
          <w:rFonts w:ascii="Times New Roman" w:eastAsia="宋体" w:hAnsi="Times New Roman" w:cs="Times New Roman"/>
          <w:sz w:val="22"/>
          <w:lang/>
        </w:rPr>
        <w:t>subscription volumes</w:t>
      </w:r>
      <w:r w:rsidRPr="00CA63DA">
        <w:rPr>
          <w:rFonts w:ascii="Times New Roman" w:eastAsia="宋体" w:hAnsi="Times New Roman" w:cs="Times New Roman"/>
          <w:sz w:val="22"/>
          <w:lang/>
        </w:rPr>
        <w:t xml:space="preserve">, and </w:t>
      </w:r>
      <w:r w:rsidR="00D748B7" w:rsidRPr="00CA63DA">
        <w:rPr>
          <w:rFonts w:ascii="Times New Roman" w:eastAsia="宋体" w:hAnsi="Times New Roman" w:cs="Times New Roman"/>
          <w:sz w:val="22"/>
          <w:lang/>
        </w:rPr>
        <w:t>placement volumes</w:t>
      </w:r>
      <w:r w:rsidRPr="00CA63DA">
        <w:rPr>
          <w:rFonts w:ascii="Times New Roman" w:eastAsia="宋体" w:hAnsi="Times New Roman" w:cs="Times New Roman"/>
          <w:sz w:val="22"/>
          <w:lang/>
        </w:rPr>
        <w:t xml:space="preserve"> of institutional investors as </w:t>
      </w:r>
      <w:r w:rsidR="00400927" w:rsidRPr="00CA63DA">
        <w:rPr>
          <w:rFonts w:ascii="Times New Roman" w:eastAsia="宋体" w:hAnsi="Times New Roman" w:cs="Times New Roman"/>
          <w:sz w:val="22"/>
          <w:lang/>
        </w:rPr>
        <w:t>placee</w:t>
      </w:r>
      <w:r w:rsidRPr="00CA63DA">
        <w:rPr>
          <w:rFonts w:ascii="Times New Roman" w:eastAsia="宋体" w:hAnsi="Times New Roman" w:cs="Times New Roman"/>
          <w:sz w:val="22"/>
          <w:lang/>
        </w:rPr>
        <w:t xml:space="preserve">s; and a statement of whether the results of the independent placement </w:t>
      </w:r>
      <w:r w:rsidR="00D748B7" w:rsidRPr="00CA63DA">
        <w:rPr>
          <w:rFonts w:ascii="Times New Roman" w:eastAsia="宋体" w:hAnsi="Times New Roman" w:cs="Times New Roman"/>
          <w:sz w:val="22"/>
          <w:lang/>
        </w:rPr>
        <w:t>meet</w:t>
      </w:r>
      <w:r w:rsidRPr="00CA63DA">
        <w:rPr>
          <w:rFonts w:ascii="Times New Roman" w:eastAsia="宋体" w:hAnsi="Times New Roman" w:cs="Times New Roman"/>
          <w:sz w:val="22"/>
          <w:lang/>
        </w:rPr>
        <w:t xml:space="preserve"> the pre-announced placement principles. Investors who have provided valid </w:t>
      </w:r>
      <w:r w:rsidR="00400927" w:rsidRPr="00CA63DA">
        <w:rPr>
          <w:rFonts w:ascii="Times New Roman" w:eastAsia="宋体" w:hAnsi="Times New Roman" w:cs="Times New Roman"/>
          <w:sz w:val="22"/>
          <w:lang/>
        </w:rPr>
        <w:t>bid</w:t>
      </w:r>
      <w:r w:rsidRPr="00CA63DA">
        <w:rPr>
          <w:rFonts w:ascii="Times New Roman" w:eastAsia="宋体" w:hAnsi="Times New Roman" w:cs="Times New Roman"/>
          <w:sz w:val="22"/>
          <w:lang/>
        </w:rPr>
        <w:t xml:space="preserve">s but haven’t participated in the subscription, or </w:t>
      </w:r>
      <w:r w:rsidR="007977B4" w:rsidRPr="00CA63DA">
        <w:rPr>
          <w:rFonts w:ascii="Times New Roman" w:eastAsia="宋体" w:hAnsi="Times New Roman" w:cs="Times New Roman"/>
          <w:sz w:val="22"/>
          <w:lang/>
        </w:rPr>
        <w:t xml:space="preserve">who have subscribed for a volume notably </w:t>
      </w:r>
      <w:r w:rsidRPr="00CA63DA">
        <w:rPr>
          <w:rFonts w:ascii="Times New Roman" w:eastAsia="宋体" w:hAnsi="Times New Roman" w:cs="Times New Roman"/>
          <w:sz w:val="22"/>
          <w:lang/>
        </w:rPr>
        <w:t xml:space="preserve">less than </w:t>
      </w:r>
      <w:r w:rsidR="007977B4" w:rsidRPr="00CA63DA">
        <w:rPr>
          <w:rFonts w:ascii="Times New Roman" w:eastAsia="宋体" w:hAnsi="Times New Roman" w:cs="Times New Roman"/>
          <w:sz w:val="22"/>
          <w:lang/>
        </w:rPr>
        <w:t>the proposed volume</w:t>
      </w:r>
      <w:r w:rsidRPr="00CA63DA">
        <w:rPr>
          <w:rFonts w:ascii="Times New Roman" w:eastAsia="宋体" w:hAnsi="Times New Roman" w:cs="Times New Roman"/>
          <w:sz w:val="22"/>
          <w:lang/>
        </w:rPr>
        <w:t xml:space="preserve"> shall be listed </w:t>
      </w:r>
      <w:r w:rsidR="00D748B7" w:rsidRPr="00CA63DA">
        <w:rPr>
          <w:rFonts w:ascii="Times New Roman" w:eastAsia="宋体" w:hAnsi="Times New Roman" w:cs="Times New Roman"/>
          <w:sz w:val="22"/>
          <w:lang/>
        </w:rPr>
        <w:t>and highlighted in the disclosure</w:t>
      </w:r>
      <w:r w:rsidRPr="00CA63DA">
        <w:rPr>
          <w:rFonts w:ascii="Times New Roman" w:eastAsia="宋体" w:hAnsi="Times New Roman" w:cs="Times New Roman"/>
          <w:sz w:val="22"/>
          <w:lang/>
        </w:rPr>
        <w: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47</w:t>
      </w:r>
      <w:r w:rsidR="0050504B" w:rsidRPr="00CA63DA">
        <w:rPr>
          <w:rFonts w:ascii="Times New Roman" w:eastAsia="宋体" w:hAnsi="Times New Roman" w:cs="Times New Roman" w:hint="eastAsia"/>
          <w:sz w:val="22"/>
          <w:lang/>
        </w:rPr>
        <w:tab/>
      </w:r>
      <w:r w:rsidR="007977B4" w:rsidRPr="00CA63DA">
        <w:rPr>
          <w:rFonts w:ascii="Times New Roman" w:eastAsia="宋体" w:hAnsi="Times New Roman" w:cs="Times New Roman"/>
          <w:sz w:val="22"/>
          <w:lang/>
        </w:rPr>
        <w:t xml:space="preserve">Upon the expiration of the offering period, the offering shall be considered </w:t>
      </w:r>
      <w:r w:rsidR="00C5210A" w:rsidRPr="00CA63DA">
        <w:rPr>
          <w:rFonts w:ascii="Times New Roman" w:eastAsia="宋体" w:hAnsi="Times New Roman" w:cs="Times New Roman"/>
          <w:sz w:val="22"/>
          <w:lang/>
        </w:rPr>
        <w:t>failed if</w:t>
      </w:r>
      <w:r w:rsidRPr="00CA63DA">
        <w:rPr>
          <w:rFonts w:ascii="Times New Roman" w:eastAsia="宋体" w:hAnsi="Times New Roman" w:cs="Times New Roman"/>
          <w:sz w:val="22"/>
          <w:lang/>
        </w:rPr>
        <w: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(1) The fund size is smaller than 80% of the approved size;</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(2) The fund</w:t>
      </w:r>
      <w:r w:rsidR="00C5210A" w:rsidRPr="00CA63DA">
        <w:rPr>
          <w:rFonts w:ascii="Times New Roman" w:eastAsia="宋体" w:hAnsi="Times New Roman" w:cs="Times New Roman"/>
          <w:sz w:val="22"/>
        </w:rPr>
        <w:t xml:space="preserve"> raises</w:t>
      </w:r>
      <w:r w:rsidRPr="00CA63DA">
        <w:rPr>
          <w:rFonts w:ascii="Times New Roman" w:eastAsia="宋体" w:hAnsi="Times New Roman" w:cs="Times New Roman"/>
          <w:sz w:val="22"/>
        </w:rPr>
        <w:t xml:space="preserve"> less than RMB 200 million, or the number of investors is less than 1,000;</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(3) The </w:t>
      </w:r>
      <w:r w:rsidR="00B616A3">
        <w:rPr>
          <w:rFonts w:ascii="Times New Roman" w:eastAsia="宋体" w:hAnsi="Times New Roman" w:cs="Times New Roman"/>
          <w:sz w:val="22"/>
        </w:rPr>
        <w:t>originator</w:t>
      </w:r>
      <w:r w:rsidRPr="00CA63DA">
        <w:rPr>
          <w:rFonts w:ascii="Times New Roman" w:eastAsia="宋体" w:hAnsi="Times New Roman" w:cs="Times New Roman"/>
          <w:sz w:val="22"/>
        </w:rPr>
        <w:t xml:space="preserve"> or</w:t>
      </w:r>
      <w:r w:rsidR="00B616A3">
        <w:rPr>
          <w:rFonts w:ascii="Times New Roman" w:eastAsia="宋体" w:hAnsi="Times New Roman" w:cs="Times New Roman"/>
          <w:sz w:val="22"/>
        </w:rPr>
        <w:t xml:space="preserve"> any of</w:t>
      </w:r>
      <w:r w:rsidRPr="00CA63DA">
        <w:rPr>
          <w:rFonts w:ascii="Times New Roman" w:eastAsia="宋体" w:hAnsi="Times New Roman" w:cs="Times New Roman"/>
          <w:sz w:val="22"/>
        </w:rPr>
        <w:t xml:space="preserve"> </w:t>
      </w:r>
      <w:r w:rsidR="00C5210A" w:rsidRPr="00CA63DA">
        <w:rPr>
          <w:rFonts w:ascii="Times New Roman" w:eastAsia="宋体" w:hAnsi="Times New Roman" w:cs="Times New Roman"/>
          <w:sz w:val="22"/>
        </w:rPr>
        <w:t xml:space="preserve">its </w:t>
      </w:r>
      <w:r w:rsidR="00B616A3" w:rsidRPr="00B616A3">
        <w:rPr>
          <w:rFonts w:ascii="Times New Roman" w:eastAsia="宋体" w:hAnsi="Times New Roman" w:cs="Times New Roman"/>
          <w:sz w:val="22"/>
        </w:rPr>
        <w:t>affiliate</w:t>
      </w:r>
      <w:r w:rsidR="00B616A3">
        <w:rPr>
          <w:rFonts w:ascii="Times New Roman" w:eastAsia="宋体" w:hAnsi="Times New Roman" w:cs="Times New Roman"/>
          <w:sz w:val="22"/>
        </w:rPr>
        <w:t>s</w:t>
      </w:r>
      <w:r w:rsidR="00C5210A" w:rsidRPr="00CA63DA">
        <w:rPr>
          <w:rFonts w:ascii="Times New Roman" w:eastAsia="宋体" w:hAnsi="Times New Roman" w:cs="Times New Roman"/>
          <w:sz w:val="22"/>
        </w:rPr>
        <w:t xml:space="preserve"> under common control</w:t>
      </w:r>
      <w:r w:rsidRPr="00CA63DA">
        <w:rPr>
          <w:rFonts w:ascii="Times New Roman" w:eastAsia="宋体" w:hAnsi="Times New Roman" w:cs="Times New Roman"/>
          <w:sz w:val="22"/>
        </w:rPr>
        <w:t xml:space="preserve"> ha</w:t>
      </w:r>
      <w:r w:rsidR="00C5210A" w:rsidRPr="00CA63DA">
        <w:rPr>
          <w:rFonts w:ascii="Times New Roman" w:eastAsia="宋体" w:hAnsi="Times New Roman" w:cs="Times New Roman"/>
          <w:sz w:val="22"/>
        </w:rPr>
        <w:t>s</w:t>
      </w:r>
      <w:r w:rsidRPr="00CA63DA">
        <w:rPr>
          <w:rFonts w:ascii="Times New Roman" w:eastAsia="宋体" w:hAnsi="Times New Roman" w:cs="Times New Roman"/>
          <w:sz w:val="22"/>
        </w:rPr>
        <w:t>n’t participated in the strategic placement as required;</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lastRenderedPageBreak/>
        <w:t xml:space="preserve">(4) The placing tranche </w:t>
      </w:r>
      <w:r w:rsidR="00D610A8" w:rsidRPr="00CA63DA">
        <w:rPr>
          <w:rFonts w:ascii="Times New Roman" w:eastAsia="宋体" w:hAnsi="Times New Roman" w:cs="Times New Roman"/>
          <w:sz w:val="22"/>
        </w:rPr>
        <w:t>accounts for</w:t>
      </w:r>
      <w:r w:rsidRPr="00CA63DA">
        <w:rPr>
          <w:rFonts w:ascii="Times New Roman" w:eastAsia="宋体" w:hAnsi="Times New Roman" w:cs="Times New Roman"/>
          <w:sz w:val="22"/>
        </w:rPr>
        <w:t xml:space="preserve"> less than 70% of </w:t>
      </w:r>
      <w:r w:rsidR="00D610A8" w:rsidRPr="00CA63DA">
        <w:rPr>
          <w:rFonts w:ascii="Times New Roman" w:eastAsia="宋体" w:hAnsi="Times New Roman" w:cs="Times New Roman"/>
          <w:sz w:val="22"/>
        </w:rPr>
        <w:t>the total volume of this offering</w:t>
      </w:r>
      <w:r w:rsidRPr="00CA63DA">
        <w:rPr>
          <w:rFonts w:ascii="Times New Roman" w:eastAsia="宋体" w:hAnsi="Times New Roman" w:cs="Times New Roman"/>
          <w:sz w:val="22"/>
        </w:rPr>
        <w:t xml:space="preserve"> after deducting the portion placed </w:t>
      </w:r>
      <w:r w:rsidR="00D610A8" w:rsidRPr="00CA63DA">
        <w:rPr>
          <w:rFonts w:ascii="Times New Roman" w:eastAsia="宋体" w:hAnsi="Times New Roman" w:cs="Times New Roman"/>
          <w:sz w:val="22"/>
        </w:rPr>
        <w:t>to</w:t>
      </w:r>
      <w:r w:rsidRPr="00CA63DA">
        <w:rPr>
          <w:rFonts w:ascii="Times New Roman" w:eastAsia="宋体" w:hAnsi="Times New Roman" w:cs="Times New Roman"/>
          <w:sz w:val="22"/>
        </w:rPr>
        <w:t xml:space="preserve"> strategic investors</w:t>
      </w:r>
      <w:r w:rsidR="00D610A8" w:rsidRPr="00CA63DA">
        <w:rPr>
          <w:rFonts w:ascii="Times New Roman" w:eastAsia="宋体" w:hAnsi="Times New Roman" w:cs="Times New Roman"/>
          <w:sz w:val="22"/>
        </w:rPr>
        <w:t>; or</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(5) Other circumstance that lead</w:t>
      </w:r>
      <w:r w:rsidR="00D610A8" w:rsidRPr="00CA63DA">
        <w:rPr>
          <w:rFonts w:ascii="Times New Roman" w:eastAsia="宋体" w:hAnsi="Times New Roman" w:cs="Times New Roman"/>
          <w:sz w:val="22"/>
        </w:rPr>
        <w:t>s</w:t>
      </w:r>
      <w:r w:rsidRPr="00CA63DA">
        <w:rPr>
          <w:rFonts w:ascii="Times New Roman" w:eastAsia="宋体" w:hAnsi="Times New Roman" w:cs="Times New Roman"/>
          <w:sz w:val="22"/>
        </w:rPr>
        <w:t xml:space="preserve"> to the failure of the offering.</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If the offering fails, the fund manager shall</w:t>
      </w:r>
      <w:r w:rsidR="00296AFC" w:rsidRPr="00CA63DA">
        <w:rPr>
          <w:rFonts w:ascii="Times New Roman" w:eastAsia="宋体" w:hAnsi="Times New Roman" w:cs="Times New Roman"/>
          <w:sz w:val="22"/>
        </w:rPr>
        <w:t>, within 30 days after the expiration of the offering period,</w:t>
      </w:r>
      <w:r w:rsidRPr="00CA63DA">
        <w:rPr>
          <w:rFonts w:ascii="Times New Roman" w:eastAsia="宋体" w:hAnsi="Times New Roman" w:cs="Times New Roman"/>
          <w:sz w:val="22"/>
        </w:rPr>
        <w:t xml:space="preserve"> return </w:t>
      </w:r>
      <w:r w:rsidR="00296AFC" w:rsidRPr="00CA63DA">
        <w:rPr>
          <w:rFonts w:ascii="Times New Roman" w:eastAsia="宋体" w:hAnsi="Times New Roman" w:cs="Times New Roman"/>
          <w:sz w:val="22"/>
        </w:rPr>
        <w:t>any payment received from</w:t>
      </w:r>
      <w:r w:rsidRPr="00CA63DA">
        <w:rPr>
          <w:rFonts w:ascii="Times New Roman" w:eastAsia="宋体" w:hAnsi="Times New Roman" w:cs="Times New Roman"/>
          <w:sz w:val="22"/>
        </w:rPr>
        <w:t xml:space="preserve"> investors plus </w:t>
      </w:r>
      <w:r w:rsidR="00100564" w:rsidRPr="00CA63DA">
        <w:rPr>
          <w:rFonts w:ascii="Times New Roman" w:eastAsia="宋体" w:hAnsi="Times New Roman" w:cs="Times New Roman"/>
          <w:sz w:val="22"/>
        </w:rPr>
        <w:t xml:space="preserve">any </w:t>
      </w:r>
      <w:r w:rsidRPr="00CA63DA">
        <w:rPr>
          <w:rFonts w:ascii="Times New Roman" w:eastAsia="宋体" w:hAnsi="Times New Roman" w:cs="Times New Roman"/>
          <w:sz w:val="22"/>
        </w:rPr>
        <w:t xml:space="preserve">interest </w:t>
      </w:r>
      <w:r w:rsidR="00100564" w:rsidRPr="00CA63DA">
        <w:rPr>
          <w:rFonts w:ascii="Times New Roman" w:eastAsia="宋体" w:hAnsi="Times New Roman" w:cs="Times New Roman"/>
          <w:sz w:val="22"/>
        </w:rPr>
        <w:t>accrued</w:t>
      </w:r>
      <w:r w:rsidR="00542239" w:rsidRPr="00CA63DA">
        <w:rPr>
          <w:rFonts w:ascii="Times New Roman" w:eastAsia="宋体" w:hAnsi="Times New Roman" w:cs="Times New Roman"/>
          <w:sz w:val="22"/>
        </w:rPr>
        <w:t xml:space="preserve"> thereon</w:t>
      </w:r>
      <w:r w:rsidR="00100564" w:rsidRPr="00CA63DA">
        <w:rPr>
          <w:rFonts w:ascii="Times New Roman" w:eastAsia="宋体" w:hAnsi="Times New Roman" w:cs="Times New Roman"/>
          <w:sz w:val="22"/>
        </w:rPr>
        <w:t xml:space="preserve"> </w:t>
      </w:r>
      <w:r w:rsidRPr="00CA63DA">
        <w:rPr>
          <w:rFonts w:ascii="Times New Roman" w:eastAsia="宋体" w:hAnsi="Times New Roman" w:cs="Times New Roman"/>
          <w:sz w:val="22"/>
        </w:rPr>
        <w:t>at</w:t>
      </w:r>
      <w:r w:rsidR="00542239" w:rsidRPr="00CA63DA">
        <w:rPr>
          <w:rFonts w:ascii="Times New Roman" w:eastAsia="宋体" w:hAnsi="Times New Roman" w:cs="Times New Roman"/>
          <w:sz w:val="22"/>
        </w:rPr>
        <w:t xml:space="preserve"> then-current </w:t>
      </w:r>
      <w:r w:rsidRPr="00CA63DA">
        <w:rPr>
          <w:rFonts w:ascii="Times New Roman" w:eastAsia="宋体" w:hAnsi="Times New Roman" w:cs="Times New Roman"/>
          <w:sz w:val="22"/>
        </w:rPr>
        <w:t>bank deposit rate.</w:t>
      </w:r>
    </w:p>
    <w:p w:rsidR="006E6B02" w:rsidRPr="001C19EE" w:rsidRDefault="006E6B02" w:rsidP="001C19EE">
      <w:pPr>
        <w:pStyle w:val="1"/>
        <w:keepNext w:val="0"/>
        <w:keepLines w:val="0"/>
        <w:tabs>
          <w:tab w:val="left" w:pos="1560"/>
        </w:tabs>
        <w:spacing w:after="312"/>
        <w:rPr>
          <w:rFonts w:cs="Times New Roman"/>
        </w:rPr>
      </w:pPr>
      <w:r w:rsidRPr="001C19EE">
        <w:rPr>
          <w:rFonts w:cs="Times New Roman"/>
        </w:rPr>
        <w:t>Chapter V</w:t>
      </w:r>
      <w:r w:rsidR="00E121CA" w:rsidRPr="001C19EE">
        <w:rPr>
          <w:rFonts w:cs="Times New Roman" w:hint="eastAsia"/>
        </w:rPr>
        <w:tab/>
      </w:r>
      <w:r w:rsidRPr="001C19EE">
        <w:rPr>
          <w:rFonts w:cs="Times New Roman"/>
        </w:rPr>
        <w:t xml:space="preserve">Confirmation of Fund </w:t>
      </w:r>
      <w:r w:rsidR="00400927" w:rsidRPr="001C19EE">
        <w:rPr>
          <w:rFonts w:cs="Times New Roman"/>
        </w:rPr>
        <w:t>Units</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48</w:t>
      </w:r>
      <w:r w:rsidR="0050504B" w:rsidRPr="00CA63DA">
        <w:rPr>
          <w:rFonts w:ascii="Times New Roman" w:eastAsia="宋体" w:hAnsi="Times New Roman" w:cs="Times New Roman" w:hint="eastAsia"/>
          <w:sz w:val="22"/>
          <w:lang/>
        </w:rPr>
        <w:tab/>
      </w:r>
      <w:r w:rsidRPr="00CA63DA">
        <w:rPr>
          <w:rFonts w:ascii="Times New Roman" w:eastAsia="宋体" w:hAnsi="Times New Roman" w:cs="Times New Roman"/>
          <w:sz w:val="22"/>
          <w:lang/>
        </w:rPr>
        <w:t xml:space="preserve">The fund manager shall, in accordance with the </w:t>
      </w:r>
      <w:r w:rsidR="00146DD0" w:rsidRPr="00CA63DA">
        <w:rPr>
          <w:rFonts w:ascii="Times New Roman" w:eastAsia="宋体" w:hAnsi="Times New Roman" w:cs="Times New Roman"/>
          <w:i/>
          <w:iCs/>
          <w:sz w:val="22"/>
          <w:lang/>
        </w:rPr>
        <w:t>Infrastructure REITs Guidelines</w:t>
      </w:r>
      <w:r w:rsidRPr="00CA63DA">
        <w:rPr>
          <w:rFonts w:ascii="Times New Roman" w:eastAsia="宋体" w:hAnsi="Times New Roman" w:cs="Times New Roman"/>
          <w:iCs/>
          <w:sz w:val="22"/>
          <w:lang/>
        </w:rPr>
        <w:t>,</w:t>
      </w:r>
      <w:r w:rsidRPr="00CA63DA">
        <w:rPr>
          <w:rFonts w:ascii="Times New Roman" w:eastAsia="宋体" w:hAnsi="Times New Roman" w:cs="Times New Roman"/>
          <w:sz w:val="22"/>
          <w:lang/>
        </w:rPr>
        <w:t xml:space="preserve"> confirm the subscription of strategic investors and the final placement</w:t>
      </w:r>
      <w:r w:rsidR="0019182D" w:rsidRPr="00CA63DA">
        <w:rPr>
          <w:rFonts w:ascii="Times New Roman" w:eastAsia="宋体" w:hAnsi="Times New Roman" w:cs="Times New Roman"/>
          <w:sz w:val="22"/>
          <w:lang/>
        </w:rPr>
        <w:t>s to</w:t>
      </w:r>
      <w:r w:rsidRPr="00CA63DA">
        <w:rPr>
          <w:rFonts w:ascii="Times New Roman" w:eastAsia="宋体" w:hAnsi="Times New Roman" w:cs="Times New Roman"/>
          <w:sz w:val="22"/>
          <w:lang/>
        </w:rPr>
        <w:t xml:space="preserve"> public </w:t>
      </w:r>
      <w:r w:rsidR="00EF4053" w:rsidRPr="00CA63DA">
        <w:rPr>
          <w:rFonts w:ascii="Times New Roman" w:eastAsia="宋体" w:hAnsi="Times New Roman" w:cs="Times New Roman"/>
          <w:sz w:val="22"/>
          <w:lang/>
        </w:rPr>
        <w:t xml:space="preserve">investors </w:t>
      </w:r>
      <w:r w:rsidRPr="00CA63DA">
        <w:rPr>
          <w:rFonts w:ascii="Times New Roman" w:eastAsia="宋体" w:hAnsi="Times New Roman" w:cs="Times New Roman"/>
          <w:sz w:val="22"/>
          <w:lang/>
        </w:rPr>
        <w:t xml:space="preserve">and </w:t>
      </w:r>
      <w:r w:rsidR="00400927" w:rsidRPr="00CA63DA">
        <w:rPr>
          <w:rFonts w:ascii="Times New Roman" w:eastAsia="宋体" w:hAnsi="Times New Roman" w:cs="Times New Roman"/>
          <w:sz w:val="22"/>
          <w:lang/>
        </w:rPr>
        <w:t>investors under the placing tranche</w:t>
      </w:r>
      <w:r w:rsidRPr="00CA63DA">
        <w:rPr>
          <w:rFonts w:ascii="Times New Roman" w:eastAsia="宋体" w:hAnsi="Times New Roman" w:cs="Times New Roman"/>
          <w:sz w:val="22"/>
          <w:lang/>
        </w:rPr>
        <w:t>, and conclude the offering</w:t>
      </w:r>
      <w:r w:rsidR="0019182D" w:rsidRPr="00CA63DA">
        <w:rPr>
          <w:rFonts w:ascii="Times New Roman" w:eastAsia="宋体" w:hAnsi="Times New Roman" w:cs="Times New Roman"/>
          <w:sz w:val="22"/>
          <w:lang/>
        </w:rPr>
        <w:t xml:space="preserve"> process</w:t>
      </w:r>
      <w:r w:rsidRPr="00CA63DA">
        <w:rPr>
          <w:rFonts w:ascii="Times New Roman" w:eastAsia="宋体" w:hAnsi="Times New Roman" w:cs="Times New Roman"/>
          <w:sz w:val="22"/>
          <w:lang/>
        </w:rPr>
        <w: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49</w:t>
      </w:r>
      <w:r w:rsidR="0050504B" w:rsidRPr="00CA63DA">
        <w:rPr>
          <w:rFonts w:ascii="Times New Roman" w:eastAsia="宋体" w:hAnsi="Times New Roman" w:cs="Times New Roman" w:hint="eastAsia"/>
          <w:sz w:val="22"/>
          <w:lang/>
        </w:rPr>
        <w:tab/>
      </w:r>
      <w:r w:rsidRPr="00CA63DA">
        <w:rPr>
          <w:rFonts w:ascii="Times New Roman" w:eastAsia="宋体" w:hAnsi="Times New Roman" w:cs="Times New Roman"/>
          <w:sz w:val="22"/>
          <w:lang/>
        </w:rPr>
        <w:t xml:space="preserve">If the </w:t>
      </w:r>
      <w:r w:rsidR="006B3610" w:rsidRPr="00CA63DA">
        <w:rPr>
          <w:rFonts w:ascii="Times New Roman" w:eastAsia="宋体" w:hAnsi="Times New Roman" w:cs="Times New Roman"/>
          <w:sz w:val="22"/>
          <w:lang/>
        </w:rPr>
        <w:t>fund size</w:t>
      </w:r>
      <w:r w:rsidRPr="00CA63DA">
        <w:rPr>
          <w:rFonts w:ascii="Times New Roman" w:eastAsia="宋体" w:hAnsi="Times New Roman" w:cs="Times New Roman"/>
          <w:sz w:val="22"/>
          <w:lang/>
        </w:rPr>
        <w:t xml:space="preserve"> </w:t>
      </w:r>
      <w:r w:rsidR="006B3610" w:rsidRPr="00CA63DA">
        <w:rPr>
          <w:rFonts w:ascii="Times New Roman" w:eastAsia="宋体" w:hAnsi="Times New Roman" w:cs="Times New Roman"/>
          <w:sz w:val="22"/>
          <w:lang/>
        </w:rPr>
        <w:t>is smaller than the offering volume close to</w:t>
      </w:r>
      <w:r w:rsidRPr="00CA63DA">
        <w:rPr>
          <w:rFonts w:ascii="Times New Roman" w:eastAsia="宋体" w:hAnsi="Times New Roman" w:cs="Times New Roman"/>
          <w:sz w:val="22"/>
          <w:lang/>
        </w:rPr>
        <w:t xml:space="preserve"> the </w:t>
      </w:r>
      <w:r w:rsidR="006B3610" w:rsidRPr="00CA63DA">
        <w:rPr>
          <w:rFonts w:ascii="Times New Roman" w:eastAsia="宋体" w:hAnsi="Times New Roman" w:cs="Times New Roman"/>
          <w:sz w:val="22"/>
          <w:lang/>
        </w:rPr>
        <w:t xml:space="preserve">expiration of the </w:t>
      </w:r>
      <w:r w:rsidR="007B1320" w:rsidRPr="00CA63DA">
        <w:rPr>
          <w:rFonts w:ascii="Times New Roman" w:eastAsia="宋体" w:hAnsi="Times New Roman" w:cs="Times New Roman"/>
          <w:sz w:val="22"/>
          <w:lang/>
        </w:rPr>
        <w:t>offering period</w:t>
      </w:r>
      <w:r w:rsidRPr="00CA63DA">
        <w:rPr>
          <w:rFonts w:ascii="Times New Roman" w:eastAsia="宋体" w:hAnsi="Times New Roman" w:cs="Times New Roman"/>
          <w:sz w:val="22"/>
          <w:lang/>
        </w:rPr>
        <w:t xml:space="preserve">, measures predetermined and disclosed by the fund manager, financial </w:t>
      </w:r>
      <w:r w:rsidR="00506AF3" w:rsidRPr="00CA63DA">
        <w:rPr>
          <w:rFonts w:ascii="Times New Roman" w:eastAsia="宋体" w:hAnsi="Times New Roman" w:cs="Times New Roman"/>
          <w:sz w:val="22"/>
          <w:lang/>
        </w:rPr>
        <w:t>advisor</w:t>
      </w:r>
      <w:r w:rsidR="006B3610" w:rsidRPr="00CA63DA">
        <w:rPr>
          <w:rFonts w:ascii="Times New Roman" w:eastAsia="宋体" w:hAnsi="Times New Roman" w:cs="Times New Roman"/>
          <w:sz w:val="22"/>
          <w:lang/>
        </w:rPr>
        <w:t>,</w:t>
      </w:r>
      <w:r w:rsidRPr="00CA63DA">
        <w:rPr>
          <w:rFonts w:ascii="Times New Roman" w:eastAsia="宋体" w:hAnsi="Times New Roman" w:cs="Times New Roman"/>
          <w:sz w:val="22"/>
          <w:lang/>
        </w:rPr>
        <w:t xml:space="preserve"> and </w:t>
      </w:r>
      <w:r w:rsidR="00B616A3">
        <w:rPr>
          <w:rFonts w:ascii="Times New Roman" w:eastAsia="宋体" w:hAnsi="Times New Roman" w:cs="Times New Roman"/>
          <w:sz w:val="22"/>
          <w:lang/>
        </w:rPr>
        <w:t>originator</w:t>
      </w:r>
      <w:r w:rsidRPr="00CA63DA">
        <w:rPr>
          <w:rFonts w:ascii="Times New Roman" w:eastAsia="宋体" w:hAnsi="Times New Roman" w:cs="Times New Roman"/>
          <w:sz w:val="22"/>
          <w:lang/>
        </w:rPr>
        <w:t xml:space="preserve"> shall be taken.</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b/>
          <w:sz w:val="22"/>
        </w:rPr>
        <w:t>Article 50</w:t>
      </w:r>
      <w:r w:rsidR="0050504B" w:rsidRPr="00CA63DA">
        <w:rPr>
          <w:rFonts w:ascii="Times New Roman" w:eastAsia="宋体" w:hAnsi="Times New Roman" w:cs="Times New Roman" w:hint="eastAsia"/>
          <w:sz w:val="22"/>
        </w:rPr>
        <w:tab/>
      </w:r>
      <w:r w:rsidRPr="00CA63DA">
        <w:rPr>
          <w:rFonts w:ascii="Times New Roman" w:eastAsia="宋体" w:hAnsi="Times New Roman" w:cs="Times New Roman"/>
          <w:sz w:val="22"/>
        </w:rPr>
        <w:t xml:space="preserve">After </w:t>
      </w:r>
      <w:r w:rsidR="006B3610" w:rsidRPr="00CA63DA">
        <w:rPr>
          <w:rFonts w:ascii="Times New Roman" w:eastAsia="宋体" w:hAnsi="Times New Roman" w:cs="Times New Roman"/>
          <w:sz w:val="22"/>
        </w:rPr>
        <w:t xml:space="preserve">investors </w:t>
      </w:r>
      <w:r w:rsidRPr="00CA63DA">
        <w:rPr>
          <w:rFonts w:ascii="Times New Roman" w:eastAsia="宋体" w:hAnsi="Times New Roman" w:cs="Times New Roman"/>
          <w:sz w:val="22"/>
        </w:rPr>
        <w:t xml:space="preserve">subscribed </w:t>
      </w:r>
      <w:r w:rsidR="006B3610" w:rsidRPr="00CA63DA">
        <w:rPr>
          <w:rFonts w:ascii="Times New Roman" w:eastAsia="宋体" w:hAnsi="Times New Roman" w:cs="Times New Roman"/>
          <w:sz w:val="22"/>
        </w:rPr>
        <w:t xml:space="preserve">and </w:t>
      </w:r>
      <w:r w:rsidRPr="00CA63DA">
        <w:rPr>
          <w:rFonts w:ascii="Times New Roman" w:eastAsia="宋体" w:hAnsi="Times New Roman" w:cs="Times New Roman"/>
          <w:sz w:val="22"/>
        </w:rPr>
        <w:t>paid</w:t>
      </w:r>
      <w:r w:rsidR="006B3610" w:rsidRPr="00CA63DA">
        <w:rPr>
          <w:rFonts w:ascii="Times New Roman" w:eastAsia="宋体" w:hAnsi="Times New Roman" w:cs="Times New Roman"/>
          <w:sz w:val="22"/>
        </w:rPr>
        <w:t xml:space="preserve"> for the fund units</w:t>
      </w:r>
      <w:r w:rsidRPr="00CA63DA">
        <w:rPr>
          <w:rFonts w:ascii="Times New Roman" w:eastAsia="宋体" w:hAnsi="Times New Roman" w:cs="Times New Roman"/>
          <w:sz w:val="22"/>
        </w:rPr>
        <w:t xml:space="preserve">, the fund manager and financial advisor shall </w:t>
      </w:r>
      <w:r w:rsidR="006B3610" w:rsidRPr="00CA63DA">
        <w:rPr>
          <w:rFonts w:ascii="Times New Roman" w:eastAsia="宋体" w:hAnsi="Times New Roman" w:cs="Times New Roman"/>
          <w:sz w:val="22"/>
        </w:rPr>
        <w:t>engage</w:t>
      </w:r>
      <w:r w:rsidRPr="00CA63DA">
        <w:rPr>
          <w:rFonts w:ascii="Times New Roman" w:eastAsia="宋体" w:hAnsi="Times New Roman" w:cs="Times New Roman"/>
          <w:sz w:val="22"/>
        </w:rPr>
        <w:t xml:space="preserve"> a qualified accounting firm to verify the </w:t>
      </w:r>
      <w:r w:rsidR="006B3610" w:rsidRPr="00CA63DA">
        <w:rPr>
          <w:rFonts w:ascii="Times New Roman" w:eastAsia="宋体" w:hAnsi="Times New Roman" w:cs="Times New Roman"/>
          <w:sz w:val="22"/>
        </w:rPr>
        <w:t xml:space="preserve">subscriptions and </w:t>
      </w:r>
      <w:r w:rsidRPr="00CA63DA">
        <w:rPr>
          <w:rFonts w:ascii="Times New Roman" w:eastAsia="宋体" w:hAnsi="Times New Roman" w:cs="Times New Roman"/>
          <w:sz w:val="22"/>
        </w:rPr>
        <w:t>payments and issue a verification report</w:t>
      </w:r>
      <w:r w:rsidR="006B3610" w:rsidRPr="00CA63DA">
        <w:rPr>
          <w:rFonts w:ascii="Times New Roman" w:eastAsia="宋体" w:hAnsi="Times New Roman" w:cs="Times New Roman"/>
          <w:sz w:val="22"/>
        </w:rPr>
        <w:t>,</w:t>
      </w:r>
      <w:r w:rsidRPr="00CA63DA">
        <w:rPr>
          <w:rFonts w:ascii="Times New Roman" w:eastAsia="宋体" w:hAnsi="Times New Roman" w:cs="Times New Roman"/>
          <w:sz w:val="22"/>
        </w:rPr>
        <w:t xml:space="preserve"> and</w:t>
      </w:r>
      <w:r w:rsidR="006B3610" w:rsidRPr="00CA63DA">
        <w:rPr>
          <w:rFonts w:ascii="Times New Roman" w:eastAsia="宋体" w:hAnsi="Times New Roman" w:cs="Times New Roman"/>
          <w:sz w:val="22"/>
        </w:rPr>
        <w:t xml:space="preserve"> engage</w:t>
      </w:r>
      <w:r w:rsidRPr="00CA63DA">
        <w:rPr>
          <w:rFonts w:ascii="Times New Roman" w:eastAsia="宋体" w:hAnsi="Times New Roman" w:cs="Times New Roman"/>
          <w:sz w:val="22"/>
        </w:rPr>
        <w:t xml:space="preserve"> a law firm to</w:t>
      </w:r>
      <w:r w:rsidR="006B3610" w:rsidRPr="00CA63DA">
        <w:rPr>
          <w:rFonts w:ascii="Times New Roman" w:eastAsia="宋体" w:hAnsi="Times New Roman" w:cs="Times New Roman"/>
          <w:sz w:val="22"/>
        </w:rPr>
        <w:t xml:space="preserve"> give a legal opinion after</w:t>
      </w:r>
      <w:r w:rsidRPr="00CA63DA">
        <w:rPr>
          <w:rFonts w:ascii="Times New Roman" w:eastAsia="宋体" w:hAnsi="Times New Roman" w:cs="Times New Roman"/>
          <w:sz w:val="22"/>
        </w:rPr>
        <w:t xml:space="preserve"> attest</w:t>
      </w:r>
      <w:r w:rsidR="006B3610" w:rsidRPr="00CA63DA">
        <w:rPr>
          <w:rFonts w:ascii="Times New Roman" w:eastAsia="宋体" w:hAnsi="Times New Roman" w:cs="Times New Roman"/>
          <w:sz w:val="22"/>
        </w:rPr>
        <w:t>ing</w:t>
      </w:r>
      <w:r w:rsidRPr="00CA63DA">
        <w:rPr>
          <w:rFonts w:ascii="Times New Roman" w:eastAsia="宋体" w:hAnsi="Times New Roman" w:cs="Times New Roman"/>
          <w:sz w:val="22"/>
        </w:rPr>
        <w:t xml:space="preserve"> </w:t>
      </w:r>
      <w:r w:rsidR="006B3610" w:rsidRPr="00CA63DA">
        <w:rPr>
          <w:rFonts w:ascii="Times New Roman" w:eastAsia="宋体" w:hAnsi="Times New Roman" w:cs="Times New Roman"/>
          <w:sz w:val="22"/>
        </w:rPr>
        <w:t xml:space="preserve">the offering </w:t>
      </w:r>
      <w:r w:rsidRPr="00CA63DA">
        <w:rPr>
          <w:rFonts w:ascii="Times New Roman" w:eastAsia="宋体" w:hAnsi="Times New Roman" w:cs="Times New Roman"/>
          <w:sz w:val="22"/>
        </w:rPr>
        <w:t xml:space="preserve">and placement </w:t>
      </w:r>
      <w:r w:rsidR="006B3610" w:rsidRPr="00CA63DA">
        <w:rPr>
          <w:rFonts w:ascii="Times New Roman" w:eastAsia="宋体" w:hAnsi="Times New Roman" w:cs="Times New Roman"/>
          <w:sz w:val="22"/>
        </w:rPr>
        <w:t>activities</w:t>
      </w:r>
      <w:r w:rsidRPr="00CA63DA">
        <w:rPr>
          <w:rFonts w:ascii="Times New Roman" w:eastAsia="宋体" w:hAnsi="Times New Roman" w:cs="Times New Roman"/>
          <w:sz w:val="22"/>
        </w:rPr>
        <w:t>, the qualifications of investors participating in the pricing and placement</w:t>
      </w:r>
      <w:r w:rsidR="006B3610" w:rsidRPr="00CA63DA">
        <w:rPr>
          <w:rFonts w:ascii="Times New Roman" w:eastAsia="宋体" w:hAnsi="Times New Roman" w:cs="Times New Roman"/>
          <w:sz w:val="22"/>
        </w:rPr>
        <w:t>,</w:t>
      </w:r>
      <w:r w:rsidRPr="00CA63DA">
        <w:rPr>
          <w:rFonts w:ascii="Times New Roman" w:eastAsia="宋体" w:hAnsi="Times New Roman" w:cs="Times New Roman"/>
          <w:sz w:val="22"/>
        </w:rPr>
        <w:t xml:space="preserve"> and their </w:t>
      </w:r>
      <w:hyperlink r:id="rId7" w:history="1">
        <w:r w:rsidR="006B3610" w:rsidRPr="00CA63DA">
          <w:rPr>
            <w:rFonts w:ascii="Times New Roman" w:eastAsia="宋体" w:hAnsi="Times New Roman" w:cs="Times New Roman"/>
            <w:sz w:val="22"/>
          </w:rPr>
          <w:t>association</w:t>
        </w:r>
      </w:hyperlink>
      <w:r w:rsidR="006B3610" w:rsidRPr="00CA63DA">
        <w:rPr>
          <w:rFonts w:ascii="Times New Roman" w:eastAsia="宋体" w:hAnsi="Times New Roman" w:cs="Times New Roman"/>
          <w:sz w:val="22"/>
        </w:rPr>
        <w:t xml:space="preserve"> </w:t>
      </w:r>
      <w:r w:rsidR="0009766B" w:rsidRPr="00CA63DA">
        <w:rPr>
          <w:rFonts w:ascii="Times New Roman" w:eastAsia="宋体" w:hAnsi="Times New Roman" w:cs="Times New Roman"/>
          <w:sz w:val="22"/>
        </w:rPr>
        <w:t>to</w:t>
      </w:r>
      <w:r w:rsidRPr="00CA63DA">
        <w:rPr>
          <w:rFonts w:ascii="Times New Roman" w:eastAsia="宋体" w:hAnsi="Times New Roman" w:cs="Times New Roman"/>
          <w:sz w:val="22"/>
        </w:rPr>
        <w:t xml:space="preserve"> the fund manager and financial advisor, </w:t>
      </w:r>
      <w:r w:rsidR="00120C60" w:rsidRPr="00CA63DA">
        <w:rPr>
          <w:rFonts w:ascii="Times New Roman" w:eastAsia="宋体" w:hAnsi="Times New Roman" w:cs="Times New Roman"/>
          <w:sz w:val="22"/>
        </w:rPr>
        <w:t xml:space="preserve">and funds transfers, </w:t>
      </w:r>
      <w:r w:rsidR="006B3610" w:rsidRPr="00CA63DA">
        <w:rPr>
          <w:rFonts w:ascii="Times New Roman" w:eastAsia="宋体" w:hAnsi="Times New Roman" w:cs="Times New Roman"/>
          <w:sz w:val="22"/>
        </w:rPr>
        <w:t>among others</w:t>
      </w:r>
      <w:r w:rsidRPr="00CA63DA">
        <w:rPr>
          <w:rFonts w:ascii="Times New Roman" w:eastAsia="宋体" w:hAnsi="Times New Roman" w:cs="Times New Roman"/>
          <w:sz w:val="22"/>
        </w:rPr>
        <w: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The fund manager or financial </w:t>
      </w:r>
      <w:r w:rsidR="00506AF3" w:rsidRPr="00CA63DA">
        <w:rPr>
          <w:rFonts w:ascii="Times New Roman" w:eastAsia="宋体" w:hAnsi="Times New Roman" w:cs="Times New Roman"/>
          <w:sz w:val="22"/>
        </w:rPr>
        <w:t>advisor</w:t>
      </w:r>
      <w:r w:rsidRPr="00CA63DA">
        <w:rPr>
          <w:rFonts w:ascii="Times New Roman" w:eastAsia="宋体" w:hAnsi="Times New Roman" w:cs="Times New Roman"/>
          <w:sz w:val="22"/>
        </w:rPr>
        <w:t xml:space="preserve"> shall submit the legal opinion, </w:t>
      </w:r>
      <w:r w:rsidR="00120C60" w:rsidRPr="00CA63DA">
        <w:rPr>
          <w:rFonts w:ascii="Times New Roman" w:eastAsia="宋体" w:hAnsi="Times New Roman" w:cs="Times New Roman"/>
          <w:sz w:val="22"/>
        </w:rPr>
        <w:t>summary</w:t>
      </w:r>
      <w:r w:rsidRPr="00CA63DA">
        <w:rPr>
          <w:rFonts w:ascii="Times New Roman" w:eastAsia="宋体" w:hAnsi="Times New Roman" w:cs="Times New Roman"/>
          <w:sz w:val="22"/>
        </w:rPr>
        <w:t xml:space="preserve"> offering report</w:t>
      </w:r>
      <w:r w:rsidR="00120C60" w:rsidRPr="00CA63DA">
        <w:rPr>
          <w:rFonts w:ascii="Times New Roman" w:eastAsia="宋体" w:hAnsi="Times New Roman" w:cs="Times New Roman"/>
          <w:sz w:val="22"/>
        </w:rPr>
        <w:t>,</w:t>
      </w:r>
      <w:r w:rsidRPr="00CA63DA">
        <w:rPr>
          <w:rFonts w:ascii="Times New Roman" w:eastAsia="宋体" w:hAnsi="Times New Roman" w:cs="Times New Roman"/>
          <w:sz w:val="22"/>
        </w:rPr>
        <w:t xml:space="preserve"> and other documents to the Exchange</w:t>
      </w:r>
      <w:r w:rsidR="00120C60" w:rsidRPr="00CA63DA">
        <w:rPr>
          <w:rFonts w:ascii="Times New Roman" w:eastAsia="宋体" w:hAnsi="Times New Roman" w:cs="Times New Roman"/>
          <w:sz w:val="22"/>
        </w:rPr>
        <w:t xml:space="preserve"> within 10 working days from the creation date of the fund</w:t>
      </w:r>
      <w:r w:rsidRPr="00CA63DA">
        <w:rPr>
          <w:rFonts w:ascii="Times New Roman" w:eastAsia="宋体" w:hAnsi="Times New Roman" w:cs="Times New Roman"/>
          <w:sz w:val="22"/>
        </w:rPr>
        <w:t>.</w:t>
      </w:r>
    </w:p>
    <w:p w:rsidR="006E6B02" w:rsidRPr="001C19EE" w:rsidRDefault="006E6B02" w:rsidP="001C19EE">
      <w:pPr>
        <w:pStyle w:val="1"/>
        <w:keepNext w:val="0"/>
        <w:keepLines w:val="0"/>
        <w:tabs>
          <w:tab w:val="left" w:pos="1560"/>
        </w:tabs>
        <w:spacing w:after="312"/>
        <w:rPr>
          <w:rFonts w:cs="Times New Roman"/>
        </w:rPr>
      </w:pPr>
      <w:r w:rsidRPr="001C19EE">
        <w:rPr>
          <w:rFonts w:cs="Times New Roman"/>
        </w:rPr>
        <w:t>Chapter VI</w:t>
      </w:r>
      <w:r w:rsidR="00E121CA" w:rsidRPr="001C19EE">
        <w:rPr>
          <w:rFonts w:cs="Times New Roman" w:hint="eastAsia"/>
        </w:rPr>
        <w:tab/>
      </w:r>
      <w:r w:rsidR="0089043B" w:rsidRPr="001C19EE">
        <w:rPr>
          <w:rFonts w:cs="Times New Roman" w:hint="eastAsia"/>
        </w:rPr>
        <w:t>Follow</w:t>
      </w:r>
      <w:r w:rsidR="0089043B" w:rsidRPr="001C19EE">
        <w:rPr>
          <w:rFonts w:cs="Times New Roman"/>
        </w:rPr>
        <w:t>-on</w:t>
      </w:r>
      <w:r w:rsidRPr="001C19EE">
        <w:rPr>
          <w:rFonts w:cs="Times New Roman"/>
        </w:rPr>
        <w:t xml:space="preserve"> </w:t>
      </w:r>
      <w:r w:rsidR="0089043B" w:rsidRPr="001C19EE">
        <w:rPr>
          <w:rFonts w:cs="Times New Roman"/>
        </w:rPr>
        <w:t>O</w:t>
      </w:r>
      <w:r w:rsidRPr="001C19EE">
        <w:rPr>
          <w:rFonts w:cs="Times New Roman"/>
        </w:rPr>
        <w:t xml:space="preserve">ffering of </w:t>
      </w:r>
      <w:r w:rsidR="007977B4" w:rsidRPr="001C19EE">
        <w:rPr>
          <w:rFonts w:cs="Times New Roman"/>
        </w:rPr>
        <w:t>Infrastructure REIT</w:t>
      </w:r>
      <w:r w:rsidRPr="001C19EE">
        <w:rPr>
          <w:rFonts w:cs="Times New Roman"/>
        </w:rPr>
        <w:t>s</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51</w:t>
      </w:r>
      <w:r w:rsidR="0050504B" w:rsidRPr="00CA63DA">
        <w:rPr>
          <w:rFonts w:ascii="Times New Roman" w:eastAsia="宋体" w:hAnsi="Times New Roman" w:cs="Times New Roman" w:hint="eastAsia"/>
          <w:sz w:val="22"/>
          <w:lang/>
        </w:rPr>
        <w:tab/>
      </w:r>
      <w:r w:rsidRPr="00CA63DA">
        <w:rPr>
          <w:rFonts w:ascii="Times New Roman" w:eastAsia="宋体" w:hAnsi="Times New Roman" w:cs="Times New Roman"/>
          <w:sz w:val="22"/>
          <w:lang/>
        </w:rPr>
        <w:t>I</w:t>
      </w:r>
      <w:r w:rsidR="00394E98">
        <w:rPr>
          <w:rFonts w:ascii="Times New Roman" w:eastAsia="宋体" w:hAnsi="Times New Roman" w:cs="Times New Roman"/>
          <w:sz w:val="22"/>
          <w:lang/>
        </w:rPr>
        <w:t>n the case of the follow-on offering of</w:t>
      </w:r>
      <w:r w:rsidRPr="00CA63DA">
        <w:rPr>
          <w:rFonts w:ascii="Times New Roman" w:eastAsia="宋体" w:hAnsi="Times New Roman" w:cs="Times New Roman"/>
          <w:sz w:val="22"/>
          <w:lang/>
        </w:rPr>
        <w:t xml:space="preserve"> an </w:t>
      </w:r>
      <w:r w:rsidR="00984070">
        <w:rPr>
          <w:rFonts w:ascii="Times New Roman" w:eastAsia="宋体" w:hAnsi="Times New Roman" w:cs="Times New Roman"/>
          <w:sz w:val="22"/>
          <w:lang/>
        </w:rPr>
        <w:t>i</w:t>
      </w:r>
      <w:r w:rsidR="007977B4" w:rsidRPr="00CA63DA">
        <w:rPr>
          <w:rFonts w:ascii="Times New Roman" w:eastAsia="宋体" w:hAnsi="Times New Roman" w:cs="Times New Roman"/>
          <w:sz w:val="22"/>
          <w:lang/>
        </w:rPr>
        <w:t>nfrastructure REIT</w:t>
      </w:r>
      <w:r w:rsidR="00394E98">
        <w:rPr>
          <w:rFonts w:ascii="Times New Roman" w:eastAsia="宋体" w:hAnsi="Times New Roman" w:cs="Times New Roman"/>
          <w:sz w:val="22"/>
          <w:lang/>
        </w:rPr>
        <w:t>, the</w:t>
      </w:r>
      <w:r w:rsidRPr="00CA63DA">
        <w:rPr>
          <w:rFonts w:ascii="Times New Roman" w:eastAsia="宋体" w:hAnsi="Times New Roman" w:cs="Times New Roman"/>
          <w:sz w:val="22"/>
          <w:lang/>
        </w:rPr>
        <w:t xml:space="preserve"> additional </w:t>
      </w:r>
      <w:r w:rsidR="00400927" w:rsidRPr="00CA63DA">
        <w:rPr>
          <w:rFonts w:ascii="Times New Roman" w:eastAsia="宋体" w:hAnsi="Times New Roman" w:cs="Times New Roman"/>
          <w:sz w:val="22"/>
          <w:lang/>
        </w:rPr>
        <w:t>units</w:t>
      </w:r>
      <w:r w:rsidR="00394E98">
        <w:rPr>
          <w:rFonts w:ascii="Times New Roman" w:eastAsia="宋体" w:hAnsi="Times New Roman" w:cs="Times New Roman"/>
          <w:sz w:val="22"/>
          <w:lang/>
        </w:rPr>
        <w:t xml:space="preserve"> </w:t>
      </w:r>
      <w:r w:rsidRPr="00CA63DA">
        <w:rPr>
          <w:rFonts w:ascii="Times New Roman" w:eastAsia="宋体" w:hAnsi="Times New Roman" w:cs="Times New Roman"/>
          <w:sz w:val="22"/>
          <w:lang/>
        </w:rPr>
        <w:t xml:space="preserve">may be placed </w:t>
      </w:r>
      <w:r w:rsidR="00120C60" w:rsidRPr="00CA63DA">
        <w:rPr>
          <w:rFonts w:ascii="Times New Roman" w:eastAsia="宋体" w:hAnsi="Times New Roman" w:cs="Times New Roman"/>
          <w:sz w:val="22"/>
          <w:lang/>
        </w:rPr>
        <w:t>to</w:t>
      </w:r>
      <w:r w:rsidRPr="00CA63DA">
        <w:rPr>
          <w:rFonts w:ascii="Times New Roman" w:eastAsia="宋体" w:hAnsi="Times New Roman" w:cs="Times New Roman"/>
          <w:sz w:val="22"/>
          <w:lang/>
        </w:rPr>
        <w:t xml:space="preserve"> </w:t>
      </w:r>
      <w:r w:rsidR="00120C60" w:rsidRPr="00CA63DA">
        <w:rPr>
          <w:rFonts w:ascii="Times New Roman" w:eastAsia="宋体" w:hAnsi="Times New Roman" w:cs="Times New Roman"/>
          <w:sz w:val="22"/>
          <w:lang/>
        </w:rPr>
        <w:t xml:space="preserve">the </w:t>
      </w:r>
      <w:r w:rsidRPr="00CA63DA">
        <w:rPr>
          <w:rFonts w:ascii="Times New Roman" w:eastAsia="宋体" w:hAnsi="Times New Roman" w:cs="Times New Roman"/>
          <w:sz w:val="22"/>
          <w:lang/>
        </w:rPr>
        <w:t xml:space="preserve">original </w:t>
      </w:r>
      <w:r w:rsidR="00120C60" w:rsidRPr="00CA63DA">
        <w:rPr>
          <w:rFonts w:ascii="Times New Roman" w:eastAsia="宋体" w:hAnsi="Times New Roman" w:cs="Times New Roman"/>
          <w:sz w:val="22"/>
          <w:lang/>
        </w:rPr>
        <w:t>unitholder</w:t>
      </w:r>
      <w:r w:rsidRPr="00CA63DA">
        <w:rPr>
          <w:rFonts w:ascii="Times New Roman" w:eastAsia="宋体" w:hAnsi="Times New Roman" w:cs="Times New Roman"/>
          <w:sz w:val="22"/>
          <w:lang/>
        </w:rPr>
        <w:t xml:space="preserve">s, or </w:t>
      </w:r>
      <w:r w:rsidR="00120C60" w:rsidRPr="00CA63DA">
        <w:rPr>
          <w:rFonts w:ascii="Times New Roman" w:eastAsia="宋体" w:hAnsi="Times New Roman" w:cs="Times New Roman"/>
          <w:sz w:val="22"/>
          <w:lang/>
        </w:rPr>
        <w:t>offered</w:t>
      </w:r>
      <w:r w:rsidRPr="00CA63DA">
        <w:rPr>
          <w:rFonts w:ascii="Times New Roman" w:eastAsia="宋体" w:hAnsi="Times New Roman" w:cs="Times New Roman"/>
          <w:sz w:val="22"/>
          <w:lang/>
        </w:rPr>
        <w:t xml:space="preserve"> to other specifi</w:t>
      </w:r>
      <w:r w:rsidR="00120C60" w:rsidRPr="00CA63DA">
        <w:rPr>
          <w:rFonts w:ascii="Times New Roman" w:eastAsia="宋体" w:hAnsi="Times New Roman" w:cs="Times New Roman"/>
          <w:sz w:val="22"/>
          <w:lang/>
        </w:rPr>
        <w:t>ed</w:t>
      </w:r>
      <w:r w:rsidRPr="00CA63DA">
        <w:rPr>
          <w:rFonts w:ascii="Times New Roman" w:eastAsia="宋体" w:hAnsi="Times New Roman" w:cs="Times New Roman"/>
          <w:sz w:val="22"/>
          <w:lang/>
        </w:rPr>
        <w:t xml:space="preserve"> </w:t>
      </w:r>
      <w:r w:rsidR="00120C60" w:rsidRPr="00CA63DA">
        <w:rPr>
          <w:rFonts w:ascii="Times New Roman" w:eastAsia="宋体" w:hAnsi="Times New Roman" w:cs="Times New Roman"/>
          <w:sz w:val="22"/>
          <w:lang/>
        </w:rPr>
        <w:t xml:space="preserve">or </w:t>
      </w:r>
      <w:r w:rsidR="00FA0B40">
        <w:rPr>
          <w:rFonts w:ascii="Times New Roman" w:eastAsia="宋体" w:hAnsi="Times New Roman" w:cs="Times New Roman"/>
          <w:sz w:val="22"/>
          <w:lang/>
        </w:rPr>
        <w:t>non-</w:t>
      </w:r>
      <w:r w:rsidR="00120C60" w:rsidRPr="00CA63DA">
        <w:rPr>
          <w:rFonts w:ascii="Times New Roman" w:eastAsia="宋体" w:hAnsi="Times New Roman" w:cs="Times New Roman"/>
          <w:sz w:val="22"/>
          <w:lang/>
        </w:rPr>
        <w:t xml:space="preserve">specified </w:t>
      </w:r>
      <w:r w:rsidRPr="00CA63DA">
        <w:rPr>
          <w:rFonts w:ascii="Times New Roman" w:eastAsia="宋体" w:hAnsi="Times New Roman" w:cs="Times New Roman"/>
          <w:sz w:val="22"/>
          <w:lang/>
        </w:rPr>
        <w:t>investors.</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52</w:t>
      </w:r>
      <w:r w:rsidR="0050504B" w:rsidRPr="00CA63DA">
        <w:rPr>
          <w:rFonts w:ascii="Times New Roman" w:eastAsia="宋体" w:hAnsi="Times New Roman" w:cs="Times New Roman" w:hint="eastAsia"/>
          <w:sz w:val="22"/>
          <w:lang/>
        </w:rPr>
        <w:tab/>
      </w:r>
      <w:r w:rsidR="00120C60" w:rsidRPr="00CA63DA">
        <w:rPr>
          <w:rFonts w:ascii="Times New Roman" w:eastAsia="宋体" w:hAnsi="Times New Roman" w:cs="Times New Roman"/>
          <w:sz w:val="22"/>
          <w:lang/>
        </w:rPr>
        <w:t xml:space="preserve">Based on the trading price of the </w:t>
      </w:r>
      <w:r w:rsidR="00984070">
        <w:rPr>
          <w:rFonts w:ascii="Times New Roman" w:eastAsia="宋体" w:hAnsi="Times New Roman" w:cs="Times New Roman"/>
          <w:sz w:val="22"/>
          <w:lang/>
        </w:rPr>
        <w:t>i</w:t>
      </w:r>
      <w:r w:rsidR="00120C60" w:rsidRPr="00CA63DA">
        <w:rPr>
          <w:rFonts w:ascii="Times New Roman" w:eastAsia="宋体" w:hAnsi="Times New Roman" w:cs="Times New Roman"/>
          <w:sz w:val="22"/>
          <w:lang/>
        </w:rPr>
        <w:t xml:space="preserve">nfrastructure REIT in the secondary market, market value of the proposed project, and other related factors, the </w:t>
      </w:r>
      <w:r w:rsidRPr="00CA63DA">
        <w:rPr>
          <w:rFonts w:ascii="Times New Roman" w:eastAsia="宋体" w:hAnsi="Times New Roman" w:cs="Times New Roman"/>
          <w:sz w:val="22"/>
          <w:lang/>
        </w:rPr>
        <w:t>fund manager may determine</w:t>
      </w:r>
      <w:r w:rsidR="00120C60" w:rsidRPr="00CA63DA">
        <w:rPr>
          <w:rFonts w:ascii="Times New Roman" w:eastAsia="宋体" w:hAnsi="Times New Roman" w:cs="Times New Roman"/>
          <w:sz w:val="22"/>
          <w:lang/>
        </w:rPr>
        <w:t xml:space="preserve"> a reasonabl</w:t>
      </w:r>
      <w:r w:rsidR="00543FB0" w:rsidRPr="00CA63DA">
        <w:rPr>
          <w:rFonts w:ascii="Times New Roman" w:eastAsia="宋体" w:hAnsi="Times New Roman" w:cs="Times New Roman"/>
          <w:sz w:val="22"/>
          <w:lang/>
        </w:rPr>
        <w:t>e</w:t>
      </w:r>
      <w:r w:rsidR="00120C60" w:rsidRPr="00CA63DA">
        <w:rPr>
          <w:rFonts w:ascii="Times New Roman" w:eastAsia="宋体" w:hAnsi="Times New Roman" w:cs="Times New Roman"/>
          <w:sz w:val="22"/>
          <w:lang/>
        </w:rPr>
        <w:t xml:space="preserve"> p</w:t>
      </w:r>
      <w:r w:rsidRPr="00CA63DA">
        <w:rPr>
          <w:rFonts w:ascii="Times New Roman" w:eastAsia="宋体" w:hAnsi="Times New Roman" w:cs="Times New Roman"/>
          <w:sz w:val="22"/>
          <w:lang/>
        </w:rPr>
        <w:t xml:space="preserve">rice or pricing method and </w:t>
      </w:r>
      <w:r w:rsidR="00543FB0" w:rsidRPr="00CA63DA">
        <w:rPr>
          <w:rFonts w:ascii="Times New Roman" w:eastAsia="宋体" w:hAnsi="Times New Roman" w:cs="Times New Roman"/>
          <w:sz w:val="22"/>
          <w:lang/>
        </w:rPr>
        <w:t xml:space="preserve">corresponding volume for the </w:t>
      </w:r>
      <w:r w:rsidR="0089043B">
        <w:rPr>
          <w:rFonts w:ascii="Times New Roman" w:eastAsia="宋体" w:hAnsi="Times New Roman" w:cs="Times New Roman" w:hint="eastAsia"/>
          <w:sz w:val="22"/>
          <w:lang/>
        </w:rPr>
        <w:t>follow</w:t>
      </w:r>
      <w:r w:rsidR="0089043B">
        <w:rPr>
          <w:rFonts w:ascii="Times New Roman" w:eastAsia="宋体" w:hAnsi="Times New Roman" w:cs="Times New Roman"/>
          <w:sz w:val="22"/>
          <w:lang/>
        </w:rPr>
        <w:t>-on</w:t>
      </w:r>
      <w:r w:rsidR="00543FB0" w:rsidRPr="00CA63DA">
        <w:rPr>
          <w:rFonts w:ascii="Times New Roman" w:eastAsia="宋体" w:hAnsi="Times New Roman" w:cs="Times New Roman"/>
          <w:sz w:val="22"/>
          <w:lang/>
        </w:rPr>
        <w:t xml:space="preserve"> offering</w:t>
      </w:r>
      <w:r w:rsidRPr="00CA63DA">
        <w:rPr>
          <w:rFonts w:ascii="Times New Roman" w:eastAsia="宋体" w:hAnsi="Times New Roman" w:cs="Times New Roman"/>
          <w:sz w:val="22"/>
          <w:lang/>
        </w:rPr>
        <w:t xml:space="preserve">, and submit </w:t>
      </w:r>
      <w:r w:rsidR="00543FB0" w:rsidRPr="00CA63DA">
        <w:rPr>
          <w:rFonts w:ascii="Times New Roman" w:eastAsia="宋体" w:hAnsi="Times New Roman" w:cs="Times New Roman"/>
          <w:sz w:val="22"/>
          <w:lang/>
        </w:rPr>
        <w:t>the same</w:t>
      </w:r>
      <w:r w:rsidRPr="00CA63DA">
        <w:rPr>
          <w:rFonts w:ascii="Times New Roman" w:eastAsia="宋体" w:hAnsi="Times New Roman" w:cs="Times New Roman"/>
          <w:sz w:val="22"/>
          <w:lang/>
        </w:rPr>
        <w:t xml:space="preserve">, </w:t>
      </w:r>
      <w:r w:rsidR="00543FB0" w:rsidRPr="00CA63DA">
        <w:rPr>
          <w:rFonts w:ascii="Times New Roman" w:eastAsia="宋体" w:hAnsi="Times New Roman" w:cs="Times New Roman"/>
          <w:sz w:val="22"/>
          <w:lang/>
        </w:rPr>
        <w:t>as well as</w:t>
      </w:r>
      <w:r w:rsidRPr="00CA63DA">
        <w:rPr>
          <w:rFonts w:ascii="Times New Roman" w:eastAsia="宋体" w:hAnsi="Times New Roman" w:cs="Times New Roman"/>
          <w:sz w:val="22"/>
          <w:lang/>
        </w:rPr>
        <w:t xml:space="preserve"> the </w:t>
      </w:r>
      <w:r w:rsidR="0089043B">
        <w:rPr>
          <w:rFonts w:ascii="Times New Roman" w:eastAsia="宋体" w:hAnsi="Times New Roman" w:cs="Times New Roman" w:hint="eastAsia"/>
          <w:sz w:val="22"/>
          <w:lang/>
        </w:rPr>
        <w:t>follow</w:t>
      </w:r>
      <w:r w:rsidR="0089043B">
        <w:rPr>
          <w:rFonts w:ascii="Times New Roman" w:eastAsia="宋体" w:hAnsi="Times New Roman" w:cs="Times New Roman"/>
          <w:sz w:val="22"/>
          <w:lang/>
        </w:rPr>
        <w:t>-on</w:t>
      </w:r>
      <w:r w:rsidRPr="00CA63DA">
        <w:rPr>
          <w:rFonts w:ascii="Times New Roman" w:eastAsia="宋体" w:hAnsi="Times New Roman" w:cs="Times New Roman"/>
          <w:sz w:val="22"/>
          <w:lang/>
        </w:rPr>
        <w:t xml:space="preserve"> offering scheme and other matters, to </w:t>
      </w:r>
      <w:r w:rsidRPr="00CA63DA">
        <w:rPr>
          <w:rFonts w:ascii="Times New Roman" w:eastAsia="宋体" w:hAnsi="Times New Roman" w:cs="Times New Roman"/>
          <w:sz w:val="22"/>
          <w:lang/>
        </w:rPr>
        <w:lastRenderedPageBreak/>
        <w:t xml:space="preserve">the </w:t>
      </w:r>
      <w:r w:rsidR="00543FB0" w:rsidRPr="00CA63DA">
        <w:rPr>
          <w:rFonts w:ascii="Times New Roman" w:eastAsia="宋体" w:hAnsi="Times New Roman" w:cs="Times New Roman"/>
          <w:sz w:val="22"/>
          <w:lang/>
        </w:rPr>
        <w:t>unit</w:t>
      </w:r>
      <w:r w:rsidRPr="00CA63DA">
        <w:rPr>
          <w:rFonts w:ascii="Times New Roman" w:eastAsia="宋体" w:hAnsi="Times New Roman" w:cs="Times New Roman"/>
          <w:sz w:val="22"/>
          <w:lang/>
        </w:rPr>
        <w:t xml:space="preserve">holders’ </w:t>
      </w:r>
      <w:r w:rsidR="00543FB0" w:rsidRPr="00CA63DA">
        <w:rPr>
          <w:rFonts w:ascii="Times New Roman" w:eastAsia="宋体" w:hAnsi="Times New Roman" w:cs="Times New Roman"/>
          <w:sz w:val="22"/>
          <w:lang/>
        </w:rPr>
        <w:t xml:space="preserve">general </w:t>
      </w:r>
      <w:r w:rsidRPr="00CA63DA">
        <w:rPr>
          <w:rFonts w:ascii="Times New Roman" w:eastAsia="宋体" w:hAnsi="Times New Roman" w:cs="Times New Roman"/>
          <w:sz w:val="22"/>
          <w:lang/>
        </w:rPr>
        <w:t>meeting for approval.</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b/>
          <w:sz w:val="22"/>
        </w:rPr>
        <w:t>Article 53</w:t>
      </w:r>
      <w:r w:rsidR="0050504B" w:rsidRPr="00CA63DA">
        <w:rPr>
          <w:rFonts w:ascii="Times New Roman" w:eastAsia="宋体" w:hAnsi="Times New Roman" w:cs="Times New Roman" w:hint="eastAsia"/>
          <w:sz w:val="22"/>
        </w:rPr>
        <w:tab/>
      </w:r>
      <w:r w:rsidRPr="00CA63DA">
        <w:rPr>
          <w:rFonts w:ascii="Times New Roman" w:eastAsia="宋体" w:hAnsi="Times New Roman" w:cs="Times New Roman"/>
          <w:sz w:val="22"/>
        </w:rPr>
        <w:t>To launch a</w:t>
      </w:r>
      <w:r w:rsidR="0089043B">
        <w:rPr>
          <w:rFonts w:ascii="Times New Roman" w:eastAsia="宋体" w:hAnsi="Times New Roman" w:cs="Times New Roman"/>
          <w:sz w:val="22"/>
        </w:rPr>
        <w:t xml:space="preserve"> </w:t>
      </w:r>
      <w:r w:rsidR="0089043B">
        <w:rPr>
          <w:rFonts w:ascii="Times New Roman" w:eastAsia="宋体" w:hAnsi="Times New Roman" w:cs="Times New Roman" w:hint="eastAsia"/>
          <w:sz w:val="22"/>
          <w:lang/>
        </w:rPr>
        <w:t>follow</w:t>
      </w:r>
      <w:r w:rsidR="0089043B">
        <w:rPr>
          <w:rFonts w:ascii="Times New Roman" w:eastAsia="宋体" w:hAnsi="Times New Roman" w:cs="Times New Roman"/>
          <w:sz w:val="22"/>
          <w:lang/>
        </w:rPr>
        <w:t>-on</w:t>
      </w:r>
      <w:r w:rsidRPr="00CA63DA">
        <w:rPr>
          <w:rFonts w:ascii="Times New Roman" w:eastAsia="宋体" w:hAnsi="Times New Roman" w:cs="Times New Roman"/>
          <w:sz w:val="22"/>
        </w:rPr>
        <w:t xml:space="preserve"> offering, the fund manager shall submit</w:t>
      </w:r>
      <w:r w:rsidR="00543FB0" w:rsidRPr="00CA63DA">
        <w:rPr>
          <w:rFonts w:ascii="Times New Roman" w:eastAsia="宋体" w:hAnsi="Times New Roman" w:cs="Times New Roman"/>
          <w:sz w:val="22"/>
        </w:rPr>
        <w:t xml:space="preserve"> such</w:t>
      </w:r>
      <w:r w:rsidRPr="00CA63DA">
        <w:rPr>
          <w:rFonts w:ascii="Times New Roman" w:eastAsia="宋体" w:hAnsi="Times New Roman" w:cs="Times New Roman"/>
          <w:sz w:val="22"/>
        </w:rPr>
        <w:t xml:space="preserve"> documents as </w:t>
      </w:r>
      <w:r w:rsidR="00543FB0" w:rsidRPr="00CA63DA">
        <w:rPr>
          <w:rFonts w:ascii="Times New Roman" w:eastAsia="宋体" w:hAnsi="Times New Roman" w:cs="Times New Roman"/>
          <w:sz w:val="22"/>
        </w:rPr>
        <w:t xml:space="preserve">a </w:t>
      </w:r>
      <w:r w:rsidR="00EB4393" w:rsidRPr="00CA63DA">
        <w:rPr>
          <w:rFonts w:ascii="Times New Roman" w:eastAsia="宋体" w:hAnsi="Times New Roman" w:cs="Times New Roman"/>
          <w:sz w:val="22"/>
        </w:rPr>
        <w:t>photo</w:t>
      </w:r>
      <w:r w:rsidR="00543FB0" w:rsidRPr="00CA63DA">
        <w:rPr>
          <w:rFonts w:ascii="Times New Roman" w:eastAsia="宋体" w:hAnsi="Times New Roman" w:cs="Times New Roman"/>
          <w:sz w:val="22"/>
        </w:rPr>
        <w:t xml:space="preserve">copy of </w:t>
      </w:r>
      <w:r w:rsidRPr="00CA63DA">
        <w:rPr>
          <w:rFonts w:ascii="Times New Roman" w:eastAsia="宋体" w:hAnsi="Times New Roman" w:cs="Times New Roman"/>
          <w:sz w:val="22"/>
        </w:rPr>
        <w:t>the CSRC’s approval or filing</w:t>
      </w:r>
      <w:r w:rsidR="00543FB0" w:rsidRPr="00CA63DA">
        <w:rPr>
          <w:rFonts w:ascii="Times New Roman" w:eastAsia="宋体" w:hAnsi="Times New Roman" w:cs="Times New Roman"/>
          <w:sz w:val="22"/>
        </w:rPr>
        <w:t xml:space="preserve"> record for </w:t>
      </w:r>
      <w:r w:rsidR="00686093" w:rsidRPr="00CA63DA">
        <w:rPr>
          <w:rFonts w:ascii="Times New Roman" w:eastAsia="宋体" w:hAnsi="Times New Roman" w:cs="Times New Roman"/>
          <w:sz w:val="22"/>
        </w:rPr>
        <w:t xml:space="preserve">the </w:t>
      </w:r>
      <w:r w:rsidR="00543FB0" w:rsidRPr="00CA63DA">
        <w:rPr>
          <w:rFonts w:ascii="Times New Roman" w:eastAsia="宋体" w:hAnsi="Times New Roman" w:cs="Times New Roman"/>
          <w:sz w:val="22"/>
        </w:rPr>
        <w:t>registration change</w:t>
      </w:r>
      <w:r w:rsidRPr="00CA63DA">
        <w:rPr>
          <w:rFonts w:ascii="Times New Roman" w:eastAsia="宋体" w:hAnsi="Times New Roman" w:cs="Times New Roman"/>
          <w:sz w:val="22"/>
        </w:rPr>
        <w:t xml:space="preserve">, </w:t>
      </w:r>
      <w:r w:rsidR="00686093" w:rsidRPr="00CA63DA">
        <w:rPr>
          <w:rFonts w:ascii="Times New Roman" w:eastAsia="宋体" w:hAnsi="Times New Roman" w:cs="Times New Roman"/>
          <w:sz w:val="22"/>
        </w:rPr>
        <w:t xml:space="preserve">the </w:t>
      </w:r>
      <w:r w:rsidR="002E7C70">
        <w:rPr>
          <w:rFonts w:ascii="Times New Roman" w:eastAsia="宋体" w:hAnsi="Times New Roman" w:cs="Times New Roman"/>
          <w:sz w:val="22"/>
        </w:rPr>
        <w:t>follow-on</w:t>
      </w:r>
      <w:r w:rsidRPr="00CA63DA">
        <w:rPr>
          <w:rFonts w:ascii="Times New Roman" w:eastAsia="宋体" w:hAnsi="Times New Roman" w:cs="Times New Roman"/>
          <w:sz w:val="22"/>
        </w:rPr>
        <w:t xml:space="preserve"> offering scheme, and </w:t>
      </w:r>
      <w:r w:rsidR="00686093" w:rsidRPr="00CA63DA">
        <w:rPr>
          <w:rFonts w:ascii="Times New Roman" w:eastAsia="宋体" w:hAnsi="Times New Roman" w:cs="Times New Roman"/>
          <w:sz w:val="22"/>
        </w:rPr>
        <w:t xml:space="preserve">the </w:t>
      </w:r>
      <w:r w:rsidR="0089043B">
        <w:rPr>
          <w:rFonts w:ascii="Times New Roman" w:eastAsia="宋体" w:hAnsi="Times New Roman" w:cs="Times New Roman" w:hint="eastAsia"/>
          <w:sz w:val="22"/>
          <w:lang/>
        </w:rPr>
        <w:t>follow</w:t>
      </w:r>
      <w:r w:rsidR="0089043B">
        <w:rPr>
          <w:rFonts w:ascii="Times New Roman" w:eastAsia="宋体" w:hAnsi="Times New Roman" w:cs="Times New Roman"/>
          <w:sz w:val="22"/>
          <w:lang/>
        </w:rPr>
        <w:t>-on</w:t>
      </w:r>
      <w:r w:rsidRPr="00CA63DA">
        <w:rPr>
          <w:rFonts w:ascii="Times New Roman" w:eastAsia="宋体" w:hAnsi="Times New Roman" w:cs="Times New Roman"/>
          <w:sz w:val="22"/>
        </w:rPr>
        <w:t xml:space="preserve"> offering announcement to the Exchange. If the Exchange raises no objection within</w:t>
      </w:r>
      <w:r w:rsidR="00CA63DA">
        <w:rPr>
          <w:rFonts w:ascii="Times New Roman" w:eastAsia="宋体" w:hAnsi="Times New Roman" w:cs="Times New Roman"/>
          <w:sz w:val="22"/>
        </w:rPr>
        <w:t xml:space="preserve"> five </w:t>
      </w:r>
      <w:r w:rsidRPr="00CA63DA">
        <w:rPr>
          <w:rFonts w:ascii="Times New Roman" w:eastAsia="宋体" w:hAnsi="Times New Roman" w:cs="Times New Roman"/>
          <w:sz w:val="22"/>
        </w:rPr>
        <w:t xml:space="preserve">working days, the fund manager may </w:t>
      </w:r>
      <w:r w:rsidR="00686093" w:rsidRPr="00CA63DA">
        <w:rPr>
          <w:rFonts w:ascii="Times New Roman" w:eastAsia="宋体" w:hAnsi="Times New Roman" w:cs="Times New Roman"/>
          <w:sz w:val="22"/>
        </w:rPr>
        <w:t>start</w:t>
      </w:r>
      <w:r w:rsidRPr="00CA63DA">
        <w:rPr>
          <w:rFonts w:ascii="Times New Roman" w:eastAsia="宋体" w:hAnsi="Times New Roman" w:cs="Times New Roman"/>
          <w:sz w:val="22"/>
        </w:rPr>
        <w:t xml:space="preserve"> the </w:t>
      </w:r>
      <w:r w:rsidR="0089043B">
        <w:rPr>
          <w:rFonts w:ascii="Times New Roman" w:eastAsia="宋体" w:hAnsi="Times New Roman" w:cs="Times New Roman" w:hint="eastAsia"/>
          <w:sz w:val="22"/>
          <w:lang/>
        </w:rPr>
        <w:t>follow</w:t>
      </w:r>
      <w:r w:rsidR="0089043B">
        <w:rPr>
          <w:rFonts w:ascii="Times New Roman" w:eastAsia="宋体" w:hAnsi="Times New Roman" w:cs="Times New Roman"/>
          <w:sz w:val="22"/>
          <w:lang/>
        </w:rPr>
        <w:t>-on</w:t>
      </w:r>
      <w:r w:rsidRPr="00CA63DA">
        <w:rPr>
          <w:rFonts w:ascii="Times New Roman" w:eastAsia="宋体" w:hAnsi="Times New Roman" w:cs="Times New Roman"/>
          <w:sz w:val="22"/>
        </w:rPr>
        <w:t xml:space="preserve"> offering.</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The </w:t>
      </w:r>
      <w:r w:rsidR="0089043B">
        <w:rPr>
          <w:rFonts w:ascii="Times New Roman" w:eastAsia="宋体" w:hAnsi="Times New Roman" w:cs="Times New Roman" w:hint="eastAsia"/>
          <w:sz w:val="22"/>
          <w:lang/>
        </w:rPr>
        <w:t>follow</w:t>
      </w:r>
      <w:r w:rsidR="0089043B">
        <w:rPr>
          <w:rFonts w:ascii="Times New Roman" w:eastAsia="宋体" w:hAnsi="Times New Roman" w:cs="Times New Roman"/>
          <w:sz w:val="22"/>
          <w:lang/>
        </w:rPr>
        <w:t>-on</w:t>
      </w:r>
      <w:r w:rsidRPr="00CA63DA">
        <w:rPr>
          <w:rFonts w:ascii="Times New Roman" w:eastAsia="宋体" w:hAnsi="Times New Roman" w:cs="Times New Roman"/>
          <w:sz w:val="22"/>
        </w:rPr>
        <w:t xml:space="preserve"> scheme shall </w:t>
      </w:r>
      <w:r w:rsidR="00686093" w:rsidRPr="00CA63DA">
        <w:rPr>
          <w:rFonts w:ascii="Times New Roman" w:eastAsia="宋体" w:hAnsi="Times New Roman" w:cs="Times New Roman"/>
          <w:sz w:val="22"/>
        </w:rPr>
        <w:t>specify</w:t>
      </w:r>
      <w:r w:rsidRPr="00CA63DA">
        <w:rPr>
          <w:rFonts w:ascii="Times New Roman" w:eastAsia="宋体" w:hAnsi="Times New Roman" w:cs="Times New Roman"/>
          <w:sz w:val="22"/>
        </w:rPr>
        <w:t xml:space="preserve"> the</w:t>
      </w:r>
      <w:r w:rsidR="00503E76" w:rsidRPr="00CA63DA">
        <w:rPr>
          <w:rFonts w:ascii="Times New Roman" w:eastAsia="宋体" w:hAnsi="Times New Roman" w:cs="Times New Roman"/>
          <w:sz w:val="22"/>
        </w:rPr>
        <w:t xml:space="preserve"> offering</w:t>
      </w:r>
      <w:r w:rsidRPr="00CA63DA">
        <w:rPr>
          <w:rFonts w:ascii="Times New Roman" w:eastAsia="宋体" w:hAnsi="Times New Roman" w:cs="Times New Roman"/>
          <w:sz w:val="22"/>
        </w:rPr>
        <w:t xml:space="preserve"> type, </w:t>
      </w:r>
      <w:r w:rsidR="00503E76" w:rsidRPr="00CA63DA">
        <w:rPr>
          <w:rFonts w:ascii="Times New Roman" w:eastAsia="宋体" w:hAnsi="Times New Roman" w:cs="Times New Roman"/>
          <w:sz w:val="22"/>
        </w:rPr>
        <w:t>volume</w:t>
      </w:r>
      <w:r w:rsidRPr="00CA63DA">
        <w:rPr>
          <w:rFonts w:ascii="Times New Roman" w:eastAsia="宋体" w:hAnsi="Times New Roman" w:cs="Times New Roman"/>
          <w:sz w:val="22"/>
        </w:rPr>
        <w:t>, method</w:t>
      </w:r>
      <w:r w:rsidR="00686093" w:rsidRPr="00CA63DA">
        <w:rPr>
          <w:rFonts w:ascii="Times New Roman" w:eastAsia="宋体" w:hAnsi="Times New Roman" w:cs="Times New Roman"/>
          <w:sz w:val="22"/>
        </w:rPr>
        <w:t>,</w:t>
      </w:r>
      <w:r w:rsidRPr="00CA63DA">
        <w:rPr>
          <w:rFonts w:ascii="Times New Roman" w:eastAsia="宋体" w:hAnsi="Times New Roman" w:cs="Times New Roman"/>
          <w:sz w:val="22"/>
        </w:rPr>
        <w:t xml:space="preserve"> and </w:t>
      </w:r>
      <w:r w:rsidR="00686093" w:rsidRPr="00CA63DA">
        <w:rPr>
          <w:rFonts w:ascii="Times New Roman" w:eastAsia="宋体" w:hAnsi="Times New Roman" w:cs="Times New Roman"/>
          <w:sz w:val="22"/>
        </w:rPr>
        <w:t>target</w:t>
      </w:r>
      <w:r w:rsidRPr="00CA63DA">
        <w:rPr>
          <w:rFonts w:ascii="Times New Roman" w:eastAsia="宋体" w:hAnsi="Times New Roman" w:cs="Times New Roman"/>
          <w:sz w:val="22"/>
        </w:rPr>
        <w:t xml:space="preserve"> of the </w:t>
      </w:r>
      <w:r w:rsidR="00984070">
        <w:rPr>
          <w:rFonts w:ascii="Times New Roman" w:eastAsia="宋体" w:hAnsi="Times New Roman" w:cs="Times New Roman"/>
          <w:sz w:val="22"/>
        </w:rPr>
        <w:t>i</w:t>
      </w:r>
      <w:r w:rsidR="007977B4" w:rsidRPr="00CA63DA">
        <w:rPr>
          <w:rFonts w:ascii="Times New Roman" w:eastAsia="宋体" w:hAnsi="Times New Roman" w:cs="Times New Roman"/>
          <w:sz w:val="22"/>
        </w:rPr>
        <w:t>nfrastructure REIT</w:t>
      </w:r>
      <w:r w:rsidRPr="00CA63DA">
        <w:rPr>
          <w:rFonts w:ascii="Times New Roman" w:eastAsia="宋体" w:hAnsi="Times New Roman" w:cs="Times New Roman"/>
          <w:sz w:val="22"/>
        </w:rPr>
        <w:t>, as well as placement</w:t>
      </w:r>
      <w:r w:rsidR="00503E76" w:rsidRPr="00CA63DA">
        <w:rPr>
          <w:rFonts w:ascii="Times New Roman" w:eastAsia="宋体" w:hAnsi="Times New Roman" w:cs="Times New Roman"/>
          <w:sz w:val="22"/>
        </w:rPr>
        <w:t>s</w:t>
      </w:r>
      <w:r w:rsidRPr="00CA63DA">
        <w:rPr>
          <w:rFonts w:ascii="Times New Roman" w:eastAsia="宋体" w:hAnsi="Times New Roman" w:cs="Times New Roman"/>
          <w:sz w:val="22"/>
        </w:rPr>
        <w:t xml:space="preserve"> </w:t>
      </w:r>
      <w:r w:rsidR="00686093" w:rsidRPr="00CA63DA">
        <w:rPr>
          <w:rFonts w:ascii="Times New Roman" w:eastAsia="宋体" w:hAnsi="Times New Roman" w:cs="Times New Roman"/>
          <w:sz w:val="22"/>
        </w:rPr>
        <w:t>to the</w:t>
      </w:r>
      <w:r w:rsidRPr="00CA63DA">
        <w:rPr>
          <w:rFonts w:ascii="Times New Roman" w:eastAsia="宋体" w:hAnsi="Times New Roman" w:cs="Times New Roman"/>
          <w:sz w:val="22"/>
        </w:rPr>
        <w:t xml:space="preserve"> original </w:t>
      </w:r>
      <w:r w:rsidR="00120C60" w:rsidRPr="00CA63DA">
        <w:rPr>
          <w:rFonts w:ascii="Times New Roman" w:eastAsia="宋体" w:hAnsi="Times New Roman" w:cs="Times New Roman"/>
          <w:sz w:val="22"/>
        </w:rPr>
        <w:t>unitholder</w:t>
      </w:r>
      <w:r w:rsidRPr="00CA63DA">
        <w:rPr>
          <w:rFonts w:ascii="Times New Roman" w:eastAsia="宋体" w:hAnsi="Times New Roman" w:cs="Times New Roman"/>
          <w:sz w:val="22"/>
        </w:rPr>
        <w:t xml:space="preserve">s, change in </w:t>
      </w:r>
      <w:r w:rsidR="00686093" w:rsidRPr="00CA63DA">
        <w:rPr>
          <w:rFonts w:ascii="Times New Roman" w:eastAsia="宋体" w:hAnsi="Times New Roman" w:cs="Times New Roman"/>
          <w:sz w:val="22"/>
        </w:rPr>
        <w:t xml:space="preserve">the </w:t>
      </w:r>
      <w:r w:rsidRPr="00CA63DA">
        <w:rPr>
          <w:rFonts w:ascii="Times New Roman" w:eastAsia="宋体" w:hAnsi="Times New Roman" w:cs="Times New Roman"/>
          <w:sz w:val="22"/>
        </w:rPr>
        <w:t>original strategic investors</w:t>
      </w:r>
      <w:r w:rsidR="00686093" w:rsidRPr="00CA63DA">
        <w:rPr>
          <w:rFonts w:ascii="Times New Roman" w:eastAsia="宋体" w:hAnsi="Times New Roman" w:cs="Times New Roman"/>
          <w:sz w:val="22"/>
        </w:rPr>
        <w:t>’</w:t>
      </w:r>
      <w:r w:rsidRPr="00CA63DA">
        <w:rPr>
          <w:rFonts w:ascii="Times New Roman" w:eastAsia="宋体" w:hAnsi="Times New Roman" w:cs="Times New Roman"/>
          <w:sz w:val="22"/>
        </w:rPr>
        <w:t xml:space="preserve"> </w:t>
      </w:r>
      <w:r w:rsidR="00686093" w:rsidRPr="00CA63DA">
        <w:rPr>
          <w:rFonts w:ascii="Times New Roman" w:eastAsia="宋体" w:hAnsi="Times New Roman" w:cs="Times New Roman"/>
          <w:sz w:val="22"/>
        </w:rPr>
        <w:t>unit</w:t>
      </w:r>
      <w:r w:rsidRPr="00CA63DA">
        <w:rPr>
          <w:rFonts w:ascii="Times New Roman" w:eastAsia="宋体" w:hAnsi="Times New Roman" w:cs="Times New Roman"/>
          <w:sz w:val="22"/>
        </w:rPr>
        <w:t>holding</w:t>
      </w:r>
      <w:r w:rsidR="00686093" w:rsidRPr="00CA63DA">
        <w:rPr>
          <w:rFonts w:ascii="Times New Roman" w:eastAsia="宋体" w:hAnsi="Times New Roman" w:cs="Times New Roman"/>
          <w:sz w:val="22"/>
        </w:rPr>
        <w:t xml:space="preserve"> due to the </w:t>
      </w:r>
      <w:r w:rsidR="0089043B">
        <w:rPr>
          <w:rFonts w:ascii="Times New Roman" w:eastAsia="宋体" w:hAnsi="Times New Roman" w:cs="Times New Roman" w:hint="eastAsia"/>
          <w:sz w:val="22"/>
          <w:lang/>
        </w:rPr>
        <w:t>follow</w:t>
      </w:r>
      <w:r w:rsidR="0089043B">
        <w:rPr>
          <w:rFonts w:ascii="Times New Roman" w:eastAsia="宋体" w:hAnsi="Times New Roman" w:cs="Times New Roman"/>
          <w:sz w:val="22"/>
          <w:lang/>
        </w:rPr>
        <w:t>-on</w:t>
      </w:r>
      <w:r w:rsidR="00686093" w:rsidRPr="00CA63DA">
        <w:rPr>
          <w:rFonts w:ascii="Times New Roman" w:eastAsia="宋体" w:hAnsi="Times New Roman" w:cs="Times New Roman"/>
          <w:sz w:val="22"/>
        </w:rPr>
        <w:t xml:space="preserve"> offering</w:t>
      </w:r>
      <w:r w:rsidRPr="00CA63DA">
        <w:rPr>
          <w:rFonts w:ascii="Times New Roman" w:eastAsia="宋体" w:hAnsi="Times New Roman" w:cs="Times New Roman"/>
          <w:sz w:val="22"/>
        </w:rPr>
        <w:t>, names and subscription method of new strategic investors (if any), price</w:t>
      </w:r>
      <w:r w:rsidR="00686093" w:rsidRPr="00CA63DA">
        <w:rPr>
          <w:rFonts w:ascii="Times New Roman" w:eastAsia="宋体" w:hAnsi="Times New Roman" w:cs="Times New Roman"/>
          <w:sz w:val="22"/>
        </w:rPr>
        <w:t xml:space="preserve"> of the </w:t>
      </w:r>
      <w:r w:rsidR="0089043B">
        <w:rPr>
          <w:rFonts w:ascii="Times New Roman" w:eastAsia="宋体" w:hAnsi="Times New Roman" w:cs="Times New Roman" w:hint="eastAsia"/>
          <w:sz w:val="22"/>
          <w:lang/>
        </w:rPr>
        <w:t>follow</w:t>
      </w:r>
      <w:r w:rsidR="0089043B">
        <w:rPr>
          <w:rFonts w:ascii="Times New Roman" w:eastAsia="宋体" w:hAnsi="Times New Roman" w:cs="Times New Roman"/>
          <w:sz w:val="22"/>
          <w:lang/>
        </w:rPr>
        <w:t>-on</w:t>
      </w:r>
      <w:r w:rsidR="00686093" w:rsidRPr="00CA63DA">
        <w:rPr>
          <w:rFonts w:ascii="Times New Roman" w:eastAsia="宋体" w:hAnsi="Times New Roman" w:cs="Times New Roman"/>
          <w:sz w:val="22"/>
        </w:rPr>
        <w:t xml:space="preserve"> offering</w:t>
      </w:r>
      <w:r w:rsidRPr="00CA63DA">
        <w:rPr>
          <w:rFonts w:ascii="Times New Roman" w:eastAsia="宋体" w:hAnsi="Times New Roman" w:cs="Times New Roman"/>
          <w:sz w:val="22"/>
        </w:rPr>
        <w:t xml:space="preserve">, </w:t>
      </w:r>
      <w:r w:rsidR="00686093" w:rsidRPr="00CA63DA">
        <w:rPr>
          <w:rFonts w:ascii="Times New Roman" w:eastAsia="宋体" w:hAnsi="Times New Roman" w:cs="Times New Roman"/>
          <w:sz w:val="22"/>
        </w:rPr>
        <w:t>purpose</w:t>
      </w:r>
      <w:r w:rsidRPr="00CA63DA">
        <w:rPr>
          <w:rFonts w:ascii="Times New Roman" w:eastAsia="宋体" w:hAnsi="Times New Roman" w:cs="Times New Roman"/>
          <w:sz w:val="22"/>
        </w:rPr>
        <w:t xml:space="preserve"> of raised funds, placement principles</w:t>
      </w:r>
      <w:r w:rsidR="00686093" w:rsidRPr="00CA63DA">
        <w:rPr>
          <w:rFonts w:ascii="Times New Roman" w:eastAsia="宋体" w:hAnsi="Times New Roman" w:cs="Times New Roman"/>
          <w:sz w:val="22"/>
        </w:rPr>
        <w:t>,</w:t>
      </w:r>
      <w:r w:rsidRPr="00CA63DA">
        <w:rPr>
          <w:rFonts w:ascii="Times New Roman" w:eastAsia="宋体" w:hAnsi="Times New Roman" w:cs="Times New Roman"/>
          <w:sz w:val="22"/>
        </w:rPr>
        <w:t xml:space="preserve"> and other matters required by the Exchange.</w:t>
      </w:r>
    </w:p>
    <w:p w:rsidR="006E6B02" w:rsidRPr="001C19EE" w:rsidRDefault="006E6B02" w:rsidP="001C19EE">
      <w:pPr>
        <w:pStyle w:val="1"/>
        <w:keepNext w:val="0"/>
        <w:keepLines w:val="0"/>
        <w:tabs>
          <w:tab w:val="left" w:pos="1560"/>
        </w:tabs>
        <w:spacing w:after="312"/>
        <w:rPr>
          <w:rFonts w:cs="Times New Roman"/>
        </w:rPr>
      </w:pPr>
      <w:r w:rsidRPr="001C19EE">
        <w:rPr>
          <w:rFonts w:cs="Times New Roman"/>
        </w:rPr>
        <w:t>Chapter VII</w:t>
      </w:r>
      <w:r w:rsidR="0050504B" w:rsidRPr="001C19EE">
        <w:rPr>
          <w:rFonts w:cs="Times New Roman" w:hint="eastAsia"/>
        </w:rPr>
        <w:tab/>
      </w:r>
      <w:r w:rsidRPr="001C19EE">
        <w:rPr>
          <w:rFonts w:cs="Times New Roman"/>
        </w:rPr>
        <w:t>Other Provisions</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54</w:t>
      </w:r>
      <w:r w:rsidR="0050504B" w:rsidRPr="00CA63DA">
        <w:rPr>
          <w:rFonts w:ascii="Times New Roman" w:eastAsia="宋体" w:hAnsi="Times New Roman" w:cs="Times New Roman" w:hint="eastAsia"/>
          <w:sz w:val="22"/>
          <w:lang/>
        </w:rPr>
        <w:tab/>
      </w:r>
      <w:r w:rsidRPr="00CA63DA">
        <w:rPr>
          <w:rFonts w:ascii="Times New Roman" w:eastAsia="宋体" w:hAnsi="Times New Roman" w:cs="Times New Roman"/>
          <w:sz w:val="22"/>
          <w:lang/>
        </w:rPr>
        <w:t>The fund manager shall disclose the financial advisor</w:t>
      </w:r>
      <w:r w:rsidR="00503E76" w:rsidRPr="00CA63DA">
        <w:rPr>
          <w:rFonts w:ascii="Times New Roman" w:eastAsia="宋体" w:hAnsi="Times New Roman" w:cs="Times New Roman"/>
          <w:sz w:val="22"/>
          <w:lang/>
        </w:rPr>
        <w:t>y</w:t>
      </w:r>
      <w:r w:rsidRPr="00CA63DA">
        <w:rPr>
          <w:rFonts w:ascii="Times New Roman" w:eastAsia="宋体" w:hAnsi="Times New Roman" w:cs="Times New Roman"/>
          <w:sz w:val="22"/>
          <w:lang/>
        </w:rPr>
        <w:t xml:space="preserve"> fees, audit and verification </w:t>
      </w:r>
      <w:r w:rsidR="00503E76" w:rsidRPr="00CA63DA">
        <w:rPr>
          <w:rFonts w:ascii="Times New Roman" w:eastAsia="宋体" w:hAnsi="Times New Roman" w:cs="Times New Roman"/>
          <w:sz w:val="22"/>
          <w:lang/>
        </w:rPr>
        <w:t>expenses</w:t>
      </w:r>
      <w:r w:rsidRPr="00CA63DA">
        <w:rPr>
          <w:rFonts w:ascii="Times New Roman" w:eastAsia="宋体" w:hAnsi="Times New Roman" w:cs="Times New Roman"/>
          <w:sz w:val="22"/>
          <w:lang/>
        </w:rPr>
        <w:t>, attorney fees, information disclosure fees</w:t>
      </w:r>
      <w:r w:rsidR="00503E76" w:rsidRPr="00CA63DA">
        <w:rPr>
          <w:rFonts w:ascii="Times New Roman" w:eastAsia="宋体" w:hAnsi="Times New Roman" w:cs="Times New Roman"/>
          <w:sz w:val="22"/>
          <w:lang/>
        </w:rPr>
        <w:t>,</w:t>
      </w:r>
      <w:r w:rsidRPr="00CA63DA">
        <w:rPr>
          <w:rFonts w:ascii="Times New Roman" w:eastAsia="宋体" w:hAnsi="Times New Roman" w:cs="Times New Roman"/>
          <w:sz w:val="22"/>
          <w:lang/>
        </w:rPr>
        <w:t xml:space="preserve"> and offering </w:t>
      </w:r>
      <w:r w:rsidR="00503E76" w:rsidRPr="00CA63DA">
        <w:rPr>
          <w:rFonts w:ascii="Times New Roman" w:eastAsia="宋体" w:hAnsi="Times New Roman" w:cs="Times New Roman"/>
          <w:sz w:val="22"/>
          <w:lang/>
        </w:rPr>
        <w:t>fees</w:t>
      </w:r>
      <w:r w:rsidRPr="00CA63DA">
        <w:rPr>
          <w:rFonts w:ascii="Times New Roman" w:eastAsia="宋体" w:hAnsi="Times New Roman" w:cs="Times New Roman"/>
          <w:sz w:val="22"/>
          <w:lang/>
        </w:rPr>
        <w:t xml:space="preserve"> in the prospectus, and specify how these fees should be </w:t>
      </w:r>
      <w:r w:rsidR="00503E76" w:rsidRPr="00CA63DA">
        <w:rPr>
          <w:rFonts w:ascii="Times New Roman" w:eastAsia="宋体" w:hAnsi="Times New Roman" w:cs="Times New Roman"/>
          <w:sz w:val="22"/>
          <w:lang/>
        </w:rPr>
        <w:t>borne</w:t>
      </w:r>
      <w:r w:rsidRPr="00CA63DA">
        <w:rPr>
          <w:rFonts w:ascii="Times New Roman" w:eastAsia="宋体" w:hAnsi="Times New Roman" w:cs="Times New Roman"/>
          <w:sz w:val="22"/>
          <w:lang/>
        </w:rPr>
        <w: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55</w:t>
      </w:r>
      <w:r w:rsidR="0050504B" w:rsidRPr="00CA63DA">
        <w:rPr>
          <w:rFonts w:ascii="Times New Roman" w:eastAsia="宋体" w:hAnsi="Times New Roman" w:cs="Times New Roman" w:hint="eastAsia"/>
          <w:sz w:val="22"/>
          <w:lang/>
        </w:rPr>
        <w:tab/>
      </w:r>
      <w:r w:rsidRPr="00CA63DA">
        <w:rPr>
          <w:rFonts w:ascii="Times New Roman" w:eastAsia="宋体" w:hAnsi="Times New Roman" w:cs="Times New Roman"/>
          <w:sz w:val="22"/>
          <w:lang/>
        </w:rPr>
        <w:t>The fund manager and financial advisor shall keep materials related to the roadshow, pricing</w:t>
      </w:r>
      <w:r w:rsidR="00503E76" w:rsidRPr="00CA63DA">
        <w:rPr>
          <w:rFonts w:ascii="Times New Roman" w:eastAsia="宋体" w:hAnsi="Times New Roman" w:cs="Times New Roman"/>
          <w:sz w:val="22"/>
          <w:lang/>
        </w:rPr>
        <w:t>,</w:t>
      </w:r>
      <w:r w:rsidRPr="00CA63DA">
        <w:rPr>
          <w:rFonts w:ascii="Times New Roman" w:eastAsia="宋体" w:hAnsi="Times New Roman" w:cs="Times New Roman"/>
          <w:sz w:val="22"/>
          <w:lang/>
        </w:rPr>
        <w:t xml:space="preserve"> and placement</w:t>
      </w:r>
      <w:r w:rsidR="00503E76" w:rsidRPr="00CA63DA">
        <w:rPr>
          <w:rFonts w:ascii="Times New Roman" w:eastAsia="宋体" w:hAnsi="Times New Roman" w:cs="Times New Roman"/>
          <w:sz w:val="22"/>
          <w:lang/>
        </w:rPr>
        <w:t xml:space="preserve"> for at least 15 years for future reference</w:t>
      </w:r>
      <w:r w:rsidRPr="00CA63DA">
        <w:rPr>
          <w:rFonts w:ascii="Times New Roman" w:eastAsia="宋体" w:hAnsi="Times New Roman" w:cs="Times New Roman"/>
          <w:sz w:val="22"/>
          <w:lang/>
        </w:rPr>
        <w:t xml:space="preserve">, </w:t>
      </w:r>
      <w:r w:rsidR="00503E76" w:rsidRPr="00CA63DA">
        <w:rPr>
          <w:rFonts w:ascii="Times New Roman" w:eastAsia="宋体" w:hAnsi="Times New Roman" w:cs="Times New Roman"/>
          <w:sz w:val="22"/>
          <w:lang/>
        </w:rPr>
        <w:t>which materials shall include</w:t>
      </w:r>
      <w:r w:rsidRPr="00CA63DA">
        <w:rPr>
          <w:rFonts w:ascii="Times New Roman" w:eastAsia="宋体" w:hAnsi="Times New Roman" w:cs="Times New Roman"/>
          <w:sz w:val="22"/>
          <w:lang/>
        </w:rPr>
        <w:t xml:space="preserve"> marketing </w:t>
      </w:r>
      <w:r w:rsidR="00503E76" w:rsidRPr="00CA63DA">
        <w:rPr>
          <w:rFonts w:ascii="Times New Roman" w:eastAsia="宋体" w:hAnsi="Times New Roman" w:cs="Times New Roman"/>
          <w:sz w:val="22"/>
          <w:lang/>
        </w:rPr>
        <w:t xml:space="preserve">and promotional </w:t>
      </w:r>
      <w:r w:rsidRPr="00CA63DA">
        <w:rPr>
          <w:rFonts w:ascii="Times New Roman" w:eastAsia="宋体" w:hAnsi="Times New Roman" w:cs="Times New Roman"/>
          <w:sz w:val="22"/>
          <w:lang/>
        </w:rPr>
        <w:t>materials and roadshow live recordings</w:t>
      </w:r>
      <w:r w:rsidR="00503E76" w:rsidRPr="00CA63DA">
        <w:rPr>
          <w:rFonts w:ascii="Times New Roman" w:eastAsia="宋体" w:hAnsi="Times New Roman" w:cs="Times New Roman"/>
          <w:sz w:val="22"/>
          <w:lang/>
        </w:rPr>
        <w:t xml:space="preserve"> and</w:t>
      </w:r>
      <w:r w:rsidRPr="00CA63DA">
        <w:rPr>
          <w:rFonts w:ascii="Times New Roman" w:eastAsia="宋体" w:hAnsi="Times New Roman" w:cs="Times New Roman"/>
          <w:sz w:val="22"/>
          <w:lang/>
        </w:rPr>
        <w:t xml:space="preserve"> shall truthfully and fully reflect the </w:t>
      </w:r>
      <w:r w:rsidR="00503E76" w:rsidRPr="00CA63DA">
        <w:rPr>
          <w:rFonts w:ascii="Times New Roman" w:eastAsia="宋体" w:hAnsi="Times New Roman" w:cs="Times New Roman"/>
          <w:sz w:val="22"/>
          <w:lang/>
        </w:rPr>
        <w:t>price inquiry</w:t>
      </w:r>
      <w:r w:rsidRPr="00CA63DA">
        <w:rPr>
          <w:rFonts w:ascii="Times New Roman" w:eastAsia="宋体" w:hAnsi="Times New Roman" w:cs="Times New Roman"/>
          <w:sz w:val="22"/>
          <w:lang/>
        </w:rPr>
        <w:t>, pricing</w:t>
      </w:r>
      <w:r w:rsidR="00503E76" w:rsidRPr="00CA63DA">
        <w:rPr>
          <w:rFonts w:ascii="Times New Roman" w:eastAsia="宋体" w:hAnsi="Times New Roman" w:cs="Times New Roman"/>
          <w:sz w:val="22"/>
          <w:lang/>
        </w:rPr>
        <w:t>,</w:t>
      </w:r>
      <w:r w:rsidRPr="00CA63DA">
        <w:rPr>
          <w:rFonts w:ascii="Times New Roman" w:eastAsia="宋体" w:hAnsi="Times New Roman" w:cs="Times New Roman"/>
          <w:sz w:val="22"/>
          <w:lang/>
        </w:rPr>
        <w:t xml:space="preserve"> and placement processes.</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56</w:t>
      </w:r>
      <w:r w:rsidR="0050504B" w:rsidRPr="00CA63DA">
        <w:rPr>
          <w:rFonts w:ascii="Times New Roman" w:eastAsia="宋体" w:hAnsi="Times New Roman" w:cs="Times New Roman" w:hint="eastAsia"/>
          <w:sz w:val="22"/>
          <w:lang/>
        </w:rPr>
        <w:tab/>
      </w:r>
      <w:r w:rsidR="005B28C8" w:rsidRPr="00CA63DA">
        <w:rPr>
          <w:rFonts w:ascii="Times New Roman" w:eastAsia="宋体" w:hAnsi="Times New Roman" w:cs="Times New Roman"/>
          <w:sz w:val="22"/>
          <w:lang/>
        </w:rPr>
        <w:t>F</w:t>
      </w:r>
      <w:r w:rsidRPr="00CA63DA">
        <w:rPr>
          <w:rFonts w:ascii="Times New Roman" w:eastAsia="宋体" w:hAnsi="Times New Roman" w:cs="Times New Roman"/>
          <w:sz w:val="22"/>
          <w:lang/>
        </w:rPr>
        <w:t>und manager</w:t>
      </w:r>
      <w:r w:rsidR="005B28C8" w:rsidRPr="00CA63DA">
        <w:rPr>
          <w:rFonts w:ascii="Times New Roman" w:eastAsia="宋体" w:hAnsi="Times New Roman" w:cs="Times New Roman"/>
          <w:sz w:val="22"/>
          <w:lang/>
        </w:rPr>
        <w:t>s</w:t>
      </w:r>
      <w:r w:rsidRPr="00CA63DA">
        <w:rPr>
          <w:rFonts w:ascii="Times New Roman" w:eastAsia="宋体" w:hAnsi="Times New Roman" w:cs="Times New Roman"/>
          <w:sz w:val="22"/>
          <w:lang/>
        </w:rPr>
        <w:t>, financial advisor</w:t>
      </w:r>
      <w:r w:rsidR="005B28C8" w:rsidRPr="00CA63DA">
        <w:rPr>
          <w:rFonts w:ascii="Times New Roman" w:eastAsia="宋体" w:hAnsi="Times New Roman" w:cs="Times New Roman"/>
          <w:sz w:val="22"/>
          <w:lang/>
        </w:rPr>
        <w:t>s</w:t>
      </w:r>
      <w:r w:rsidRPr="00CA63DA">
        <w:rPr>
          <w:rFonts w:ascii="Times New Roman" w:eastAsia="宋体" w:hAnsi="Times New Roman" w:cs="Times New Roman"/>
          <w:sz w:val="22"/>
          <w:lang/>
        </w:rPr>
        <w:t xml:space="preserve">, fund service </w:t>
      </w:r>
      <w:r w:rsidR="00271928" w:rsidRPr="00CA63DA">
        <w:rPr>
          <w:rFonts w:ascii="Times New Roman" w:eastAsia="宋体" w:hAnsi="Times New Roman" w:cs="Times New Roman"/>
          <w:sz w:val="22"/>
          <w:lang/>
        </w:rPr>
        <w:t>providers</w:t>
      </w:r>
      <w:r w:rsidRPr="00CA63DA">
        <w:rPr>
          <w:rFonts w:ascii="Times New Roman" w:eastAsia="宋体" w:hAnsi="Times New Roman" w:cs="Times New Roman"/>
          <w:sz w:val="22"/>
          <w:lang/>
        </w:rPr>
        <w:t>, investors</w:t>
      </w:r>
      <w:r w:rsidR="00271928" w:rsidRPr="00CA63DA">
        <w:rPr>
          <w:rFonts w:ascii="Times New Roman" w:eastAsia="宋体" w:hAnsi="Times New Roman" w:cs="Times New Roman"/>
          <w:sz w:val="22"/>
          <w:lang/>
        </w:rPr>
        <w:t>,</w:t>
      </w:r>
      <w:r w:rsidRPr="00CA63DA">
        <w:rPr>
          <w:rFonts w:ascii="Times New Roman" w:eastAsia="宋体" w:hAnsi="Times New Roman" w:cs="Times New Roman"/>
          <w:sz w:val="22"/>
          <w:lang/>
        </w:rPr>
        <w:t xml:space="preserve"> and their </w:t>
      </w:r>
      <w:r w:rsidR="00271928" w:rsidRPr="00CA63DA">
        <w:rPr>
          <w:rFonts w:ascii="Times New Roman" w:eastAsia="宋体" w:hAnsi="Times New Roman" w:cs="Times New Roman"/>
          <w:sz w:val="22"/>
          <w:lang/>
        </w:rPr>
        <w:t>respective</w:t>
      </w:r>
      <w:r w:rsidRPr="00CA63DA">
        <w:rPr>
          <w:rFonts w:ascii="Times New Roman" w:eastAsia="宋体" w:hAnsi="Times New Roman" w:cs="Times New Roman"/>
          <w:sz w:val="22"/>
          <w:lang/>
        </w:rPr>
        <w:t xml:space="preserve"> personnel will be subject to </w:t>
      </w:r>
      <w:r w:rsidR="005B28C8" w:rsidRPr="00CA63DA">
        <w:rPr>
          <w:rFonts w:ascii="Times New Roman" w:eastAsia="宋体" w:hAnsi="Times New Roman" w:cs="Times New Roman"/>
          <w:sz w:val="22"/>
          <w:lang/>
        </w:rPr>
        <w:t xml:space="preserve">a single or a combination of </w:t>
      </w:r>
      <w:r w:rsidR="00271928" w:rsidRPr="00CA63DA">
        <w:rPr>
          <w:rFonts w:ascii="Times New Roman" w:eastAsia="宋体" w:hAnsi="Times New Roman" w:cs="Times New Roman"/>
          <w:sz w:val="22"/>
          <w:lang/>
        </w:rPr>
        <w:t>regulatory</w:t>
      </w:r>
      <w:r w:rsidRPr="00CA63DA">
        <w:rPr>
          <w:rFonts w:ascii="Times New Roman" w:eastAsia="宋体" w:hAnsi="Times New Roman" w:cs="Times New Roman"/>
          <w:sz w:val="22"/>
          <w:lang/>
        </w:rPr>
        <w:t xml:space="preserve"> or disciplinary measures</w:t>
      </w:r>
      <w:r w:rsidR="00145AEA" w:rsidRPr="00CA63DA">
        <w:rPr>
          <w:rFonts w:ascii="Times New Roman" w:eastAsia="宋体" w:hAnsi="Times New Roman" w:cs="Times New Roman"/>
          <w:sz w:val="22"/>
          <w:lang/>
        </w:rPr>
        <w:t xml:space="preserve"> </w:t>
      </w:r>
      <w:r w:rsidRPr="00CA63DA">
        <w:rPr>
          <w:rFonts w:ascii="Times New Roman" w:eastAsia="宋体" w:hAnsi="Times New Roman" w:cs="Times New Roman"/>
          <w:sz w:val="22"/>
          <w:lang/>
        </w:rPr>
        <w:t>depending on the</w:t>
      </w:r>
      <w:r w:rsidR="00271928" w:rsidRPr="00CA63DA">
        <w:rPr>
          <w:rFonts w:ascii="Times New Roman" w:eastAsia="宋体" w:hAnsi="Times New Roman" w:cs="Times New Roman"/>
          <w:sz w:val="22"/>
          <w:lang/>
        </w:rPr>
        <w:t xml:space="preserve"> seriousness of the</w:t>
      </w:r>
      <w:r w:rsidRPr="00CA63DA">
        <w:rPr>
          <w:rFonts w:ascii="Times New Roman" w:eastAsia="宋体" w:hAnsi="Times New Roman" w:cs="Times New Roman"/>
          <w:sz w:val="22"/>
          <w:lang/>
        </w:rPr>
        <w:t xml:space="preserve"> circumstance </w:t>
      </w:r>
      <w:r w:rsidR="00271928" w:rsidRPr="00CA63DA">
        <w:rPr>
          <w:rFonts w:ascii="Times New Roman" w:eastAsia="宋体" w:hAnsi="Times New Roman" w:cs="Times New Roman"/>
          <w:sz w:val="22"/>
          <w:lang/>
        </w:rPr>
        <w:t>if</w:t>
      </w:r>
      <w:r w:rsidRPr="00CA63DA">
        <w:rPr>
          <w:rFonts w:ascii="Times New Roman" w:eastAsia="宋体" w:hAnsi="Times New Roman" w:cs="Times New Roman"/>
          <w:sz w:val="22"/>
          <w:lang/>
        </w:rPr>
        <w: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(1) </w:t>
      </w:r>
      <w:r w:rsidR="005B28C8" w:rsidRPr="00CA63DA">
        <w:rPr>
          <w:rFonts w:ascii="Times New Roman" w:eastAsia="宋体" w:hAnsi="Times New Roman" w:cs="Times New Roman"/>
          <w:sz w:val="22"/>
        </w:rPr>
        <w:t>They</w:t>
      </w:r>
      <w:r w:rsidRPr="00CA63DA">
        <w:rPr>
          <w:rFonts w:ascii="Times New Roman" w:eastAsia="宋体" w:hAnsi="Times New Roman" w:cs="Times New Roman"/>
          <w:sz w:val="22"/>
        </w:rPr>
        <w:t xml:space="preserve"> collude to give </w:t>
      </w:r>
      <w:r w:rsidR="00400927" w:rsidRPr="00CA63DA">
        <w:rPr>
          <w:rFonts w:ascii="Times New Roman" w:eastAsia="宋体" w:hAnsi="Times New Roman" w:cs="Times New Roman"/>
          <w:sz w:val="22"/>
        </w:rPr>
        <w:t>bid</w:t>
      </w:r>
      <w:r w:rsidRPr="00CA63DA">
        <w:rPr>
          <w:rFonts w:ascii="Times New Roman" w:eastAsia="宋体" w:hAnsi="Times New Roman" w:cs="Times New Roman"/>
          <w:sz w:val="22"/>
        </w:rPr>
        <w:t>s, engage in tunneling</w:t>
      </w:r>
      <w:r w:rsidR="001A1D8E" w:rsidRPr="00CA63DA">
        <w:rPr>
          <w:rFonts w:ascii="Times New Roman" w:eastAsia="宋体" w:hAnsi="Times New Roman" w:cs="Times New Roman"/>
          <w:sz w:val="22"/>
        </w:rPr>
        <w:t>,</w:t>
      </w:r>
      <w:r w:rsidRPr="00CA63DA">
        <w:rPr>
          <w:rFonts w:ascii="Times New Roman" w:eastAsia="宋体" w:hAnsi="Times New Roman" w:cs="Times New Roman"/>
          <w:sz w:val="22"/>
        </w:rPr>
        <w:t xml:space="preserve"> or seek illegitimate benefits in </w:t>
      </w:r>
      <w:r w:rsidR="001A1D8E" w:rsidRPr="00CA63DA">
        <w:rPr>
          <w:rFonts w:ascii="Times New Roman" w:eastAsia="宋体" w:hAnsi="Times New Roman" w:cs="Times New Roman"/>
          <w:sz w:val="22"/>
        </w:rPr>
        <w:t xml:space="preserve">the </w:t>
      </w:r>
      <w:r w:rsidR="002F5786" w:rsidRPr="00CA63DA">
        <w:rPr>
          <w:rFonts w:ascii="Times New Roman" w:eastAsia="宋体" w:hAnsi="Times New Roman" w:cs="Times New Roman"/>
          <w:sz w:val="22"/>
        </w:rPr>
        <w:t>price inquiry</w:t>
      </w:r>
      <w:r w:rsidRPr="00CA63DA">
        <w:rPr>
          <w:rFonts w:ascii="Times New Roman" w:eastAsia="宋体" w:hAnsi="Times New Roman" w:cs="Times New Roman"/>
          <w:sz w:val="22"/>
        </w:rPr>
        <w:t xml:space="preserve"> and</w:t>
      </w:r>
      <w:r w:rsidR="001A1D8E" w:rsidRPr="00CA63DA">
        <w:rPr>
          <w:rFonts w:ascii="Times New Roman" w:eastAsia="宋体" w:hAnsi="Times New Roman" w:cs="Times New Roman"/>
          <w:sz w:val="22"/>
        </w:rPr>
        <w:t xml:space="preserve"> placing process</w:t>
      </w:r>
      <w:r w:rsidRPr="00CA63DA">
        <w:rPr>
          <w:rFonts w:ascii="Times New Roman" w:eastAsia="宋体" w:hAnsi="Times New Roman" w:cs="Times New Roman"/>
          <w:sz w:val="22"/>
        </w:rPr>
        <w: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(2) </w:t>
      </w:r>
      <w:r w:rsidR="0047101C" w:rsidRPr="00CA63DA">
        <w:rPr>
          <w:rFonts w:ascii="Times New Roman" w:eastAsia="宋体" w:hAnsi="Times New Roman" w:cs="Times New Roman"/>
          <w:sz w:val="22"/>
        </w:rPr>
        <w:t>They</w:t>
      </w:r>
      <w:r w:rsidRPr="00CA63DA">
        <w:rPr>
          <w:rFonts w:ascii="Times New Roman" w:eastAsia="宋体" w:hAnsi="Times New Roman" w:cs="Times New Roman"/>
          <w:sz w:val="22"/>
        </w:rPr>
        <w:t xml:space="preserve"> </w:t>
      </w:r>
      <w:r w:rsidR="001A1D8E" w:rsidRPr="00CA63DA">
        <w:rPr>
          <w:rFonts w:ascii="Times New Roman" w:eastAsia="宋体" w:hAnsi="Times New Roman" w:cs="Times New Roman"/>
          <w:sz w:val="22"/>
        </w:rPr>
        <w:t xml:space="preserve">inquire prices from or make placements to unqualified entities in violation of the </w:t>
      </w:r>
      <w:r w:rsidRPr="00CA63DA">
        <w:rPr>
          <w:rFonts w:ascii="Times New Roman" w:eastAsia="宋体" w:hAnsi="Times New Roman" w:cs="Times New Roman"/>
          <w:sz w:val="22"/>
        </w:rPr>
        <w:t>provisions hereof;</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(3) </w:t>
      </w:r>
      <w:r w:rsidR="0047101C" w:rsidRPr="00CA63DA">
        <w:rPr>
          <w:rFonts w:ascii="Times New Roman" w:eastAsia="宋体" w:hAnsi="Times New Roman" w:cs="Times New Roman"/>
          <w:sz w:val="22"/>
        </w:rPr>
        <w:t>They</w:t>
      </w:r>
      <w:r w:rsidRPr="00CA63DA">
        <w:rPr>
          <w:rFonts w:ascii="Times New Roman" w:eastAsia="宋体" w:hAnsi="Times New Roman" w:cs="Times New Roman"/>
          <w:sz w:val="22"/>
        </w:rPr>
        <w:t xml:space="preserve"> fail to submit the offering scheme to the Exchange in time, or launch offering according to </w:t>
      </w:r>
      <w:r w:rsidR="00231720" w:rsidRPr="00CA63DA">
        <w:rPr>
          <w:rFonts w:ascii="Times New Roman" w:eastAsia="宋体" w:hAnsi="Times New Roman" w:cs="Times New Roman"/>
          <w:sz w:val="22"/>
        </w:rPr>
        <w:t>a</w:t>
      </w:r>
      <w:r w:rsidRPr="00CA63DA">
        <w:rPr>
          <w:rFonts w:ascii="Times New Roman" w:eastAsia="宋体" w:hAnsi="Times New Roman" w:cs="Times New Roman"/>
          <w:sz w:val="22"/>
        </w:rPr>
        <w:t xml:space="preserve"> scheme </w:t>
      </w:r>
      <w:r w:rsidR="00231720" w:rsidRPr="00CA63DA">
        <w:rPr>
          <w:rFonts w:ascii="Times New Roman" w:eastAsia="宋体" w:hAnsi="Times New Roman" w:cs="Times New Roman"/>
          <w:sz w:val="22"/>
        </w:rPr>
        <w:t>that is objected by the Exchange</w:t>
      </w:r>
      <w:r w:rsidRPr="00CA63DA">
        <w:rPr>
          <w:rFonts w:ascii="Times New Roman" w:eastAsia="宋体" w:hAnsi="Times New Roman" w:cs="Times New Roman"/>
          <w:sz w:val="22"/>
        </w:rPr>
        <w: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(4) </w:t>
      </w:r>
      <w:r w:rsidR="0047101C" w:rsidRPr="00CA63DA">
        <w:rPr>
          <w:rFonts w:ascii="Times New Roman" w:eastAsia="宋体" w:hAnsi="Times New Roman" w:cs="Times New Roman"/>
          <w:sz w:val="22"/>
        </w:rPr>
        <w:t>F</w:t>
      </w:r>
      <w:r w:rsidRPr="00CA63DA">
        <w:rPr>
          <w:rFonts w:ascii="Times New Roman" w:eastAsia="宋体" w:hAnsi="Times New Roman" w:cs="Times New Roman"/>
          <w:sz w:val="22"/>
        </w:rPr>
        <w:t>und manager</w:t>
      </w:r>
      <w:r w:rsidR="0047101C" w:rsidRPr="00CA63DA">
        <w:rPr>
          <w:rFonts w:ascii="Times New Roman" w:eastAsia="宋体" w:hAnsi="Times New Roman" w:cs="Times New Roman"/>
          <w:sz w:val="22"/>
        </w:rPr>
        <w:t>s</w:t>
      </w:r>
      <w:r w:rsidRPr="00CA63DA">
        <w:rPr>
          <w:rFonts w:ascii="Times New Roman" w:eastAsia="宋体" w:hAnsi="Times New Roman" w:cs="Times New Roman"/>
          <w:sz w:val="22"/>
        </w:rPr>
        <w:t>, financial advisor</w:t>
      </w:r>
      <w:r w:rsidR="0047101C" w:rsidRPr="00CA63DA">
        <w:rPr>
          <w:rFonts w:ascii="Times New Roman" w:eastAsia="宋体" w:hAnsi="Times New Roman" w:cs="Times New Roman"/>
          <w:sz w:val="22"/>
        </w:rPr>
        <w:t>s</w:t>
      </w:r>
      <w:r w:rsidRPr="00CA63DA">
        <w:rPr>
          <w:rFonts w:ascii="Times New Roman" w:eastAsia="宋体" w:hAnsi="Times New Roman" w:cs="Times New Roman"/>
          <w:sz w:val="22"/>
        </w:rPr>
        <w:t xml:space="preserve">, fund </w:t>
      </w:r>
      <w:r w:rsidR="00231720" w:rsidRPr="00CA63DA">
        <w:rPr>
          <w:rFonts w:ascii="Times New Roman" w:eastAsia="宋体" w:hAnsi="Times New Roman" w:cs="Times New Roman"/>
          <w:sz w:val="22"/>
        </w:rPr>
        <w:t>service providers,</w:t>
      </w:r>
      <w:r w:rsidRPr="00CA63DA">
        <w:rPr>
          <w:rFonts w:ascii="Times New Roman" w:eastAsia="宋体" w:hAnsi="Times New Roman" w:cs="Times New Roman"/>
          <w:sz w:val="22"/>
        </w:rPr>
        <w:t xml:space="preserve"> </w:t>
      </w:r>
      <w:r w:rsidR="00231720" w:rsidRPr="00CA63DA">
        <w:rPr>
          <w:rFonts w:ascii="Times New Roman" w:eastAsia="宋体" w:hAnsi="Times New Roman" w:cs="Times New Roman"/>
          <w:sz w:val="22"/>
        </w:rPr>
        <w:t xml:space="preserve">and </w:t>
      </w:r>
      <w:r w:rsidRPr="00CA63DA">
        <w:rPr>
          <w:rFonts w:ascii="Times New Roman" w:eastAsia="宋体" w:hAnsi="Times New Roman" w:cs="Times New Roman"/>
          <w:sz w:val="22"/>
        </w:rPr>
        <w:t xml:space="preserve">other entities fail to prepare and disclose </w:t>
      </w:r>
      <w:r w:rsidR="00231720" w:rsidRPr="00CA63DA">
        <w:rPr>
          <w:rFonts w:ascii="Times New Roman" w:eastAsia="宋体" w:hAnsi="Times New Roman" w:cs="Times New Roman"/>
          <w:sz w:val="22"/>
        </w:rPr>
        <w:t xml:space="preserve">any offering-related </w:t>
      </w:r>
      <w:r w:rsidRPr="00CA63DA">
        <w:rPr>
          <w:rFonts w:ascii="Times New Roman" w:eastAsia="宋体" w:hAnsi="Times New Roman" w:cs="Times New Roman"/>
          <w:sz w:val="22"/>
        </w:rPr>
        <w:t xml:space="preserve">documents in a timely manner as required, or the </w:t>
      </w:r>
      <w:r w:rsidRPr="00CA63DA">
        <w:rPr>
          <w:rFonts w:ascii="Times New Roman" w:eastAsia="宋体" w:hAnsi="Times New Roman" w:cs="Times New Roman"/>
          <w:sz w:val="22"/>
        </w:rPr>
        <w:lastRenderedPageBreak/>
        <w:t>information disclosed is untrue, inaccurate</w:t>
      </w:r>
      <w:r w:rsidR="00231720" w:rsidRPr="00CA63DA">
        <w:rPr>
          <w:rFonts w:ascii="Times New Roman" w:eastAsia="宋体" w:hAnsi="Times New Roman" w:cs="Times New Roman"/>
          <w:sz w:val="22"/>
        </w:rPr>
        <w:t>,</w:t>
      </w:r>
      <w:r w:rsidRPr="00CA63DA">
        <w:rPr>
          <w:rFonts w:ascii="Times New Roman" w:eastAsia="宋体" w:hAnsi="Times New Roman" w:cs="Times New Roman"/>
          <w:sz w:val="22"/>
        </w:rPr>
        <w:t xml:space="preserve"> or incomplete, or contains </w:t>
      </w:r>
      <w:r w:rsidR="00231720" w:rsidRPr="00CA63DA">
        <w:rPr>
          <w:rFonts w:ascii="Times New Roman" w:eastAsia="宋体" w:hAnsi="Times New Roman" w:cs="Times New Roman"/>
          <w:sz w:val="22"/>
        </w:rPr>
        <w:t xml:space="preserve">any </w:t>
      </w:r>
      <w:r w:rsidRPr="00CA63DA">
        <w:rPr>
          <w:rFonts w:ascii="Times New Roman" w:eastAsia="宋体" w:hAnsi="Times New Roman" w:cs="Times New Roman"/>
          <w:sz w:val="22"/>
        </w:rPr>
        <w:t xml:space="preserve">false records, misleading statements, or </w:t>
      </w:r>
      <w:r w:rsidR="00231720" w:rsidRPr="00CA63DA">
        <w:rPr>
          <w:rFonts w:ascii="Times New Roman" w:eastAsia="宋体" w:hAnsi="Times New Roman" w:cs="Times New Roman"/>
          <w:sz w:val="22"/>
        </w:rPr>
        <w:t xml:space="preserve">material </w:t>
      </w:r>
      <w:r w:rsidRPr="00CA63DA">
        <w:rPr>
          <w:rFonts w:ascii="Times New Roman" w:eastAsia="宋体" w:hAnsi="Times New Roman" w:cs="Times New Roman"/>
          <w:sz w:val="22"/>
        </w:rPr>
        <w:t>omissions</w:t>
      </w:r>
      <w:r w:rsidR="00231720" w:rsidRPr="00CA63DA">
        <w:rPr>
          <w:rFonts w:ascii="Times New Roman" w:eastAsia="宋体" w:hAnsi="Times New Roman" w:cs="Times New Roman" w:hint="eastAsia"/>
          <w:sz w:val="22"/>
        </w:rPr>
        <w: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(5) Investors and the </w:t>
      </w:r>
      <w:r w:rsidR="00B616A3">
        <w:rPr>
          <w:rFonts w:ascii="Times New Roman" w:eastAsia="宋体" w:hAnsi="Times New Roman" w:cs="Times New Roman"/>
          <w:sz w:val="22"/>
        </w:rPr>
        <w:t>originator</w:t>
      </w:r>
      <w:r w:rsidR="0047101C" w:rsidRPr="00CA63DA">
        <w:rPr>
          <w:rFonts w:ascii="Times New Roman" w:eastAsia="宋体" w:hAnsi="Times New Roman" w:cs="Times New Roman"/>
          <w:sz w:val="22"/>
        </w:rPr>
        <w:t>s</w:t>
      </w:r>
      <w:r w:rsidRPr="00CA63DA">
        <w:rPr>
          <w:rFonts w:ascii="Times New Roman" w:eastAsia="宋体" w:hAnsi="Times New Roman" w:cs="Times New Roman"/>
          <w:sz w:val="22"/>
        </w:rPr>
        <w:t xml:space="preserve"> participating in the strategic placement break their </w:t>
      </w:r>
      <w:r w:rsidR="00E616BA" w:rsidRPr="00CA63DA">
        <w:rPr>
          <w:rFonts w:ascii="Times New Roman" w:eastAsia="宋体" w:hAnsi="Times New Roman" w:cs="Times New Roman"/>
          <w:sz w:val="22"/>
        </w:rPr>
        <w:t xml:space="preserve">commitments on the </w:t>
      </w:r>
      <w:r w:rsidRPr="00CA63DA">
        <w:rPr>
          <w:rFonts w:ascii="Times New Roman" w:eastAsia="宋体" w:hAnsi="Times New Roman" w:cs="Times New Roman"/>
          <w:sz w:val="22"/>
        </w:rPr>
        <w:t xml:space="preserve">lock-up </w:t>
      </w:r>
      <w:r w:rsidR="00E616BA" w:rsidRPr="00CA63DA">
        <w:rPr>
          <w:rFonts w:ascii="Times New Roman" w:eastAsia="宋体" w:hAnsi="Times New Roman" w:cs="Times New Roman"/>
          <w:sz w:val="22"/>
        </w:rPr>
        <w:t>period</w:t>
      </w:r>
      <w:r w:rsidRPr="00CA63DA">
        <w:rPr>
          <w:rFonts w:ascii="Times New Roman" w:eastAsia="宋体" w:hAnsi="Times New Roman" w:cs="Times New Roman"/>
          <w:sz w:val="22"/>
        </w:rPr>
        <w:t xml:space="preserve"> </w:t>
      </w:r>
      <w:r w:rsidR="00E616BA" w:rsidRPr="00CA63DA">
        <w:rPr>
          <w:rFonts w:ascii="Times New Roman" w:eastAsia="宋体" w:hAnsi="Times New Roman" w:cs="Times New Roman"/>
          <w:sz w:val="22"/>
        </w:rPr>
        <w:t>or</w:t>
      </w:r>
      <w:r w:rsidRPr="00CA63DA">
        <w:rPr>
          <w:rFonts w:ascii="Times New Roman" w:eastAsia="宋体" w:hAnsi="Times New Roman" w:cs="Times New Roman"/>
          <w:sz w:val="22"/>
        </w:rPr>
        <w:t xml:space="preserve"> other relevant </w:t>
      </w:r>
      <w:r w:rsidR="00E616BA" w:rsidRPr="00CA63DA">
        <w:rPr>
          <w:rFonts w:ascii="Times New Roman" w:eastAsia="宋体" w:hAnsi="Times New Roman" w:cs="Times New Roman"/>
          <w:sz w:val="22"/>
        </w:rPr>
        <w:t>matters</w:t>
      </w:r>
      <w:r w:rsidRPr="00CA63DA">
        <w:rPr>
          <w:rFonts w:ascii="Times New Roman" w:eastAsia="宋体" w:hAnsi="Times New Roman" w:cs="Times New Roman"/>
          <w:sz w:val="22"/>
        </w:rPr>
        <w: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(6) </w:t>
      </w:r>
      <w:r w:rsidR="0047101C" w:rsidRPr="00CA63DA">
        <w:rPr>
          <w:rFonts w:ascii="Times New Roman" w:eastAsia="宋体" w:hAnsi="Times New Roman" w:cs="Times New Roman"/>
          <w:sz w:val="22"/>
        </w:rPr>
        <w:t>F</w:t>
      </w:r>
      <w:r w:rsidRPr="00CA63DA">
        <w:rPr>
          <w:rFonts w:ascii="Times New Roman" w:eastAsia="宋体" w:hAnsi="Times New Roman" w:cs="Times New Roman"/>
          <w:sz w:val="22"/>
        </w:rPr>
        <w:t>und manager</w:t>
      </w:r>
      <w:r w:rsidR="0047101C" w:rsidRPr="00CA63DA">
        <w:rPr>
          <w:rFonts w:ascii="Times New Roman" w:eastAsia="宋体" w:hAnsi="Times New Roman" w:cs="Times New Roman"/>
          <w:sz w:val="22"/>
        </w:rPr>
        <w:t>s</w:t>
      </w:r>
      <w:r w:rsidRPr="00CA63DA">
        <w:rPr>
          <w:rFonts w:ascii="Times New Roman" w:eastAsia="宋体" w:hAnsi="Times New Roman" w:cs="Times New Roman"/>
          <w:sz w:val="22"/>
        </w:rPr>
        <w:t xml:space="preserve"> and financial advisor</w:t>
      </w:r>
      <w:r w:rsidR="0047101C" w:rsidRPr="00CA63DA">
        <w:rPr>
          <w:rFonts w:ascii="Times New Roman" w:eastAsia="宋体" w:hAnsi="Times New Roman" w:cs="Times New Roman"/>
          <w:sz w:val="22"/>
        </w:rPr>
        <w:t>s</w:t>
      </w:r>
      <w:r w:rsidRPr="00CA63DA">
        <w:rPr>
          <w:rFonts w:ascii="Times New Roman" w:eastAsia="宋体" w:hAnsi="Times New Roman" w:cs="Times New Roman"/>
          <w:sz w:val="22"/>
        </w:rPr>
        <w:t xml:space="preserve"> charge </w:t>
      </w:r>
      <w:r w:rsidR="00E616BA" w:rsidRPr="00CA63DA">
        <w:rPr>
          <w:rFonts w:ascii="Times New Roman" w:eastAsia="宋体" w:hAnsi="Times New Roman" w:cs="Times New Roman"/>
          <w:sz w:val="22"/>
        </w:rPr>
        <w:t xml:space="preserve">undue </w:t>
      </w:r>
      <w:r w:rsidRPr="00CA63DA">
        <w:rPr>
          <w:rFonts w:ascii="Times New Roman" w:eastAsia="宋体" w:hAnsi="Times New Roman" w:cs="Times New Roman"/>
          <w:sz w:val="22"/>
        </w:rPr>
        <w:t xml:space="preserve">fees </w:t>
      </w:r>
      <w:r w:rsidR="00E616BA" w:rsidRPr="00CA63DA">
        <w:rPr>
          <w:rFonts w:ascii="Times New Roman" w:eastAsia="宋体" w:hAnsi="Times New Roman" w:cs="Times New Roman"/>
          <w:sz w:val="22"/>
        </w:rPr>
        <w:t>on</w:t>
      </w:r>
      <w:r w:rsidRPr="00CA63DA">
        <w:rPr>
          <w:rFonts w:ascii="Times New Roman" w:eastAsia="宋体" w:hAnsi="Times New Roman" w:cs="Times New Roman"/>
          <w:sz w:val="22"/>
        </w:rPr>
        <w:t xml:space="preserve"> the </w:t>
      </w:r>
      <w:r w:rsidR="00B616A3">
        <w:rPr>
          <w:rFonts w:ascii="Times New Roman" w:eastAsia="宋体" w:hAnsi="Times New Roman" w:cs="Times New Roman"/>
          <w:sz w:val="22"/>
        </w:rPr>
        <w:t>originator</w:t>
      </w:r>
      <w:r w:rsidR="0047101C" w:rsidRPr="00CA63DA">
        <w:rPr>
          <w:rFonts w:ascii="Times New Roman" w:eastAsia="宋体" w:hAnsi="Times New Roman" w:cs="Times New Roman"/>
          <w:sz w:val="22"/>
        </w:rPr>
        <w:t>s</w:t>
      </w:r>
      <w:r w:rsidRPr="00CA63DA">
        <w:rPr>
          <w:rFonts w:ascii="Times New Roman" w:eastAsia="宋体" w:hAnsi="Times New Roman" w:cs="Times New Roman"/>
          <w:sz w:val="22"/>
        </w:rPr>
        <w:t xml:space="preserve"> and investors</w:t>
      </w:r>
      <w:r w:rsidR="00E616BA" w:rsidRPr="00CA63DA">
        <w:rPr>
          <w:rFonts w:ascii="Times New Roman" w:eastAsia="宋体" w:hAnsi="Times New Roman" w:cs="Times New Roman"/>
          <w:sz w:val="22"/>
        </w:rPr>
        <w:t xml:space="preserve"> in violation of applicable rules</w:t>
      </w:r>
      <w:r w:rsidRPr="00CA63DA">
        <w:rPr>
          <w:rFonts w:ascii="Times New Roman" w:eastAsia="宋体" w:hAnsi="Times New Roman" w:cs="Times New Roman"/>
          <w:sz w:val="22"/>
        </w:rPr>
        <w:t>;</w:t>
      </w:r>
      <w:r w:rsidR="00E616BA" w:rsidRPr="00CA63DA">
        <w:rPr>
          <w:rFonts w:ascii="Times New Roman" w:eastAsia="宋体" w:hAnsi="Times New Roman" w:cs="Times New Roman"/>
          <w:sz w:val="22"/>
        </w:rPr>
        <w:t xml:space="preserve"> or</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(7) </w:t>
      </w:r>
      <w:r w:rsidR="0047101C" w:rsidRPr="00CA63DA">
        <w:rPr>
          <w:rFonts w:ascii="Times New Roman" w:eastAsia="宋体" w:hAnsi="Times New Roman" w:cs="Times New Roman"/>
          <w:sz w:val="22"/>
        </w:rPr>
        <w:t>They</w:t>
      </w:r>
      <w:r w:rsidR="00145AEA" w:rsidRPr="00CA63DA">
        <w:rPr>
          <w:rFonts w:ascii="Times New Roman" w:eastAsia="宋体" w:hAnsi="Times New Roman" w:cs="Times New Roman"/>
          <w:sz w:val="22"/>
        </w:rPr>
        <w:t xml:space="preserve"> otherwise</w:t>
      </w:r>
      <w:r w:rsidRPr="00CA63DA">
        <w:rPr>
          <w:rFonts w:ascii="Times New Roman" w:eastAsia="宋体" w:hAnsi="Times New Roman" w:cs="Times New Roman"/>
          <w:sz w:val="22"/>
        </w:rPr>
        <w:t xml:space="preserve"> violate these </w:t>
      </w:r>
      <w:r w:rsidRPr="00CA63DA">
        <w:rPr>
          <w:rFonts w:ascii="Times New Roman" w:eastAsia="宋体" w:hAnsi="Times New Roman" w:cs="Times New Roman"/>
          <w:i/>
          <w:sz w:val="22"/>
        </w:rPr>
        <w:t>Guidelines</w:t>
      </w:r>
      <w:r w:rsidRPr="00CA63DA">
        <w:rPr>
          <w:rFonts w:ascii="Times New Roman" w:eastAsia="宋体" w:hAnsi="Times New Roman" w:cs="Times New Roman"/>
          <w:sz w:val="22"/>
        </w:rPr>
        <w:t>.</w:t>
      </w:r>
    </w:p>
    <w:p w:rsidR="0047101C" w:rsidRPr="00CA63DA" w:rsidRDefault="006E6B02" w:rsidP="0033302B">
      <w:pPr>
        <w:tabs>
          <w:tab w:val="left" w:pos="1030"/>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57</w:t>
      </w:r>
      <w:r w:rsidR="0050504B" w:rsidRPr="00CA63DA">
        <w:rPr>
          <w:rFonts w:ascii="Times New Roman" w:eastAsia="宋体" w:hAnsi="Times New Roman" w:cs="Times New Roman" w:hint="eastAsia"/>
          <w:sz w:val="22"/>
          <w:lang/>
        </w:rPr>
        <w:tab/>
      </w:r>
      <w:r w:rsidR="0047101C" w:rsidRPr="00CA63DA">
        <w:rPr>
          <w:rFonts w:ascii="Times New Roman" w:eastAsia="宋体" w:hAnsi="Times New Roman" w:cs="Times New Roman"/>
          <w:sz w:val="22"/>
          <w:lang/>
        </w:rPr>
        <w:t xml:space="preserve">Fund managers, financial advisors, fund service providers, investors, and their respective personnel will be subject to a single or a combination of the following regulatory or disciplinary measures depending on the seriousness of the circumstance if they violate these </w:t>
      </w:r>
      <w:r w:rsidR="0047101C" w:rsidRPr="00CA63DA">
        <w:rPr>
          <w:rFonts w:ascii="Times New Roman" w:eastAsia="宋体" w:hAnsi="Times New Roman" w:cs="Times New Roman"/>
          <w:i/>
          <w:sz w:val="22"/>
          <w:lang/>
        </w:rPr>
        <w:t>Guidelines</w:t>
      </w:r>
      <w:r w:rsidR="0047101C" w:rsidRPr="00CA63DA">
        <w:rPr>
          <w:rFonts w:ascii="Times New Roman" w:eastAsia="宋体" w:hAnsi="Times New Roman" w:cs="Times New Roman"/>
          <w:sz w:val="22"/>
          <w:lang/>
        </w:rPr>
        <w: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(1) Verbal warning;</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(2) Written warning;</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(3) </w:t>
      </w:r>
      <w:r w:rsidR="00145AEA" w:rsidRPr="00CA63DA">
        <w:rPr>
          <w:rFonts w:ascii="Times New Roman" w:eastAsia="宋体" w:hAnsi="Times New Roman" w:cs="Times New Roman"/>
          <w:sz w:val="22"/>
        </w:rPr>
        <w:t>Regulat</w:t>
      </w:r>
      <w:r w:rsidRPr="00CA63DA">
        <w:rPr>
          <w:rFonts w:ascii="Times New Roman" w:eastAsia="宋体" w:hAnsi="Times New Roman" w:cs="Times New Roman"/>
          <w:sz w:val="22"/>
        </w:rPr>
        <w:t>ory talks;</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(4) </w:t>
      </w:r>
      <w:r w:rsidR="00145AEA" w:rsidRPr="00CA63DA">
        <w:rPr>
          <w:rFonts w:ascii="Times New Roman" w:eastAsia="宋体" w:hAnsi="Times New Roman" w:cs="Times New Roman"/>
          <w:sz w:val="22"/>
        </w:rPr>
        <w:t>Requiring</w:t>
      </w:r>
      <w:r w:rsidRPr="00CA63DA">
        <w:rPr>
          <w:rFonts w:ascii="Times New Roman" w:eastAsia="宋体" w:hAnsi="Times New Roman" w:cs="Times New Roman"/>
          <w:sz w:val="22"/>
        </w:rPr>
        <w:t xml:space="preserve"> correction within a </w:t>
      </w:r>
      <w:r w:rsidR="00145AEA" w:rsidRPr="00CA63DA">
        <w:rPr>
          <w:rFonts w:ascii="Times New Roman" w:eastAsia="宋体" w:hAnsi="Times New Roman" w:cs="Times New Roman"/>
          <w:sz w:val="22"/>
        </w:rPr>
        <w:t>specified period</w:t>
      </w:r>
      <w:r w:rsidRPr="00CA63DA">
        <w:rPr>
          <w:rFonts w:ascii="Times New Roman" w:eastAsia="宋体" w:hAnsi="Times New Roman" w:cs="Times New Roman"/>
          <w:sz w:val="22"/>
        </w:rPr>
        <w: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(5) </w:t>
      </w:r>
      <w:r w:rsidR="00145AEA" w:rsidRPr="00CA63DA">
        <w:rPr>
          <w:rFonts w:ascii="Times New Roman" w:eastAsia="宋体" w:hAnsi="Times New Roman" w:cs="Times New Roman"/>
          <w:sz w:val="22"/>
        </w:rPr>
        <w:t>Requiring</w:t>
      </w:r>
      <w:r w:rsidRPr="00CA63DA">
        <w:rPr>
          <w:rFonts w:ascii="Times New Roman" w:eastAsia="宋体" w:hAnsi="Times New Roman" w:cs="Times New Roman"/>
          <w:sz w:val="22"/>
        </w:rPr>
        <w:t> </w:t>
      </w:r>
      <w:hyperlink r:id="rId8" w:history="1">
        <w:r w:rsidRPr="00CA63DA">
          <w:rPr>
            <w:rFonts w:ascii="Times New Roman" w:eastAsia="宋体" w:hAnsi="Times New Roman" w:cs="Times New Roman"/>
            <w:sz w:val="22"/>
          </w:rPr>
          <w:t>explanation</w:t>
        </w:r>
      </w:hyperlink>
      <w:r w:rsidRPr="00CA63DA">
        <w:rPr>
          <w:rFonts w:ascii="Times New Roman" w:eastAsia="宋体" w:hAnsi="Times New Roman" w:cs="Times New Roman"/>
          <w:sz w:val="22"/>
        </w:rPr>
        <w:t xml:space="preserve"> </w:t>
      </w:r>
      <w:r w:rsidR="00145AEA" w:rsidRPr="00CA63DA">
        <w:rPr>
          <w:rFonts w:ascii="Times New Roman" w:eastAsia="宋体" w:hAnsi="Times New Roman" w:cs="Times New Roman"/>
          <w:sz w:val="22"/>
        </w:rPr>
        <w:t xml:space="preserve">and clarification </w:t>
      </w:r>
      <w:r w:rsidRPr="00CA63DA">
        <w:rPr>
          <w:rFonts w:ascii="Times New Roman" w:eastAsia="宋体" w:hAnsi="Times New Roman" w:cs="Times New Roman"/>
          <w:sz w:val="22"/>
        </w:rPr>
        <w:t>within</w:t>
      </w:r>
      <w:r w:rsidR="00145AEA" w:rsidRPr="00CA63DA">
        <w:rPr>
          <w:rFonts w:ascii="Times New Roman" w:eastAsia="宋体" w:hAnsi="Times New Roman" w:cs="Times New Roman"/>
          <w:sz w:val="22"/>
        </w:rPr>
        <w:t xml:space="preserve"> a specified period</w:t>
      </w:r>
      <w:r w:rsidRPr="00CA63DA">
        <w:rPr>
          <w:rFonts w:ascii="Times New Roman" w:eastAsia="宋体" w:hAnsi="Times New Roman" w:cs="Times New Roman"/>
          <w:sz w:val="22"/>
        </w:rPr>
        <w: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(6) </w:t>
      </w:r>
      <w:r w:rsidR="00145AEA" w:rsidRPr="00CA63DA">
        <w:rPr>
          <w:rFonts w:ascii="Times New Roman" w:eastAsia="宋体" w:hAnsi="Times New Roman" w:cs="Times New Roman"/>
          <w:sz w:val="22"/>
        </w:rPr>
        <w:t>Suspending acceptance or handling of relevant business</w:t>
      </w:r>
      <w:r w:rsidRPr="00CA63DA">
        <w:rPr>
          <w:rFonts w:ascii="Times New Roman" w:eastAsia="宋体" w:hAnsi="Times New Roman" w:cs="Times New Roman"/>
          <w:sz w:val="22"/>
        </w:rPr>
        <w: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(7) </w:t>
      </w:r>
      <w:r w:rsidR="00145AEA" w:rsidRPr="00CA63DA">
        <w:rPr>
          <w:rFonts w:ascii="Times New Roman" w:eastAsia="宋体" w:hAnsi="Times New Roman" w:cs="Times New Roman"/>
          <w:sz w:val="22"/>
        </w:rPr>
        <w:t>Reprimand</w:t>
      </w:r>
      <w:r w:rsidRPr="00CA63DA">
        <w:rPr>
          <w:rFonts w:ascii="Times New Roman" w:eastAsia="宋体" w:hAnsi="Times New Roman" w:cs="Times New Roman"/>
          <w:sz w:val="22"/>
        </w:rPr>
        <w: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(8) Public </w:t>
      </w:r>
      <w:r w:rsidR="00145AEA" w:rsidRPr="00CA63DA">
        <w:rPr>
          <w:rFonts w:ascii="Times New Roman" w:eastAsia="宋体" w:hAnsi="Times New Roman" w:cs="Times New Roman"/>
          <w:sz w:val="22"/>
        </w:rPr>
        <w:t>censure</w:t>
      </w:r>
      <w:r w:rsidRPr="00CA63DA">
        <w:rPr>
          <w:rFonts w:ascii="Times New Roman" w:eastAsia="宋体" w:hAnsi="Times New Roman" w:cs="Times New Roman"/>
          <w:sz w:val="22"/>
        </w:rPr>
        <w:t>;</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(9) </w:t>
      </w:r>
      <w:r w:rsidR="00145AEA" w:rsidRPr="00CA63DA">
        <w:rPr>
          <w:rFonts w:ascii="Times New Roman" w:eastAsia="宋体" w:hAnsi="Times New Roman" w:cs="Times New Roman"/>
          <w:sz w:val="22"/>
        </w:rPr>
        <w:t>Suspending acceptance of their d</w:t>
      </w:r>
      <w:r w:rsidRPr="00CA63DA">
        <w:rPr>
          <w:rFonts w:ascii="Times New Roman" w:eastAsia="宋体" w:hAnsi="Times New Roman" w:cs="Times New Roman"/>
          <w:sz w:val="22"/>
        </w:rPr>
        <w:t>ocuments;</w:t>
      </w:r>
      <w:r w:rsidR="00145AEA" w:rsidRPr="00CA63DA">
        <w:rPr>
          <w:rFonts w:ascii="Times New Roman" w:eastAsia="宋体" w:hAnsi="Times New Roman" w:cs="Times New Roman"/>
          <w:sz w:val="22"/>
        </w:rPr>
        <w:t xml:space="preserve"> and/or</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 xml:space="preserve">(10) Other </w:t>
      </w:r>
      <w:r w:rsidR="0047101C" w:rsidRPr="00CA63DA">
        <w:rPr>
          <w:rFonts w:ascii="Times New Roman" w:eastAsia="宋体" w:hAnsi="Times New Roman" w:cs="Times New Roman"/>
          <w:sz w:val="22"/>
        </w:rPr>
        <w:t>regulat</w:t>
      </w:r>
      <w:r w:rsidRPr="00CA63DA">
        <w:rPr>
          <w:rFonts w:ascii="Times New Roman" w:eastAsia="宋体" w:hAnsi="Times New Roman" w:cs="Times New Roman"/>
          <w:sz w:val="22"/>
        </w:rPr>
        <w:t>ory and disciplinary measures prescribed by this Exchange.</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rPr>
      </w:pPr>
      <w:r w:rsidRPr="00CA63DA">
        <w:rPr>
          <w:rFonts w:ascii="Times New Roman" w:eastAsia="宋体" w:hAnsi="Times New Roman" w:cs="Times New Roman"/>
          <w:sz w:val="22"/>
        </w:rPr>
        <w:t>Any suspected violation of laws, administrative regulations</w:t>
      </w:r>
      <w:r w:rsidR="0047101C" w:rsidRPr="00CA63DA">
        <w:rPr>
          <w:rFonts w:ascii="Times New Roman" w:eastAsia="宋体" w:hAnsi="Times New Roman" w:cs="Times New Roman"/>
          <w:sz w:val="22"/>
        </w:rPr>
        <w:t>,</w:t>
      </w:r>
      <w:r w:rsidRPr="00CA63DA">
        <w:rPr>
          <w:rFonts w:ascii="Times New Roman" w:eastAsia="宋体" w:hAnsi="Times New Roman" w:cs="Times New Roman"/>
          <w:sz w:val="22"/>
        </w:rPr>
        <w:t xml:space="preserve"> and ministry-level rules will be reported by the Exchange to the CSRC.</w:t>
      </w:r>
    </w:p>
    <w:p w:rsidR="006E6B02" w:rsidRPr="001C19EE" w:rsidRDefault="006E6B02" w:rsidP="001C19EE">
      <w:pPr>
        <w:pStyle w:val="1"/>
        <w:keepNext w:val="0"/>
        <w:keepLines w:val="0"/>
        <w:tabs>
          <w:tab w:val="left" w:pos="1560"/>
        </w:tabs>
        <w:spacing w:after="312"/>
        <w:rPr>
          <w:rFonts w:cs="Times New Roman"/>
        </w:rPr>
      </w:pPr>
      <w:r w:rsidRPr="001C19EE">
        <w:rPr>
          <w:rFonts w:cs="Times New Roman"/>
        </w:rPr>
        <w:t xml:space="preserve">Chapter </w:t>
      </w:r>
      <w:r w:rsidR="007F61DF" w:rsidRPr="001C19EE">
        <w:rPr>
          <w:rFonts w:cs="Times New Roman"/>
        </w:rPr>
        <w:t>VIII</w:t>
      </w:r>
      <w:r w:rsidR="0050504B" w:rsidRPr="001C19EE">
        <w:rPr>
          <w:rFonts w:cs="Times New Roman" w:hint="eastAsia"/>
        </w:rPr>
        <w:tab/>
      </w:r>
      <w:r w:rsidRPr="001C19EE">
        <w:rPr>
          <w:rFonts w:cs="Times New Roman"/>
        </w:rPr>
        <w:t>Supplementary Provisions</w:t>
      </w:r>
    </w:p>
    <w:p w:rsidR="006E6B02" w:rsidRPr="00CA63DA" w:rsidRDefault="006E6B02" w:rsidP="0033302B">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lastRenderedPageBreak/>
        <w:t>Article 58</w:t>
      </w:r>
      <w:r w:rsidR="0050504B" w:rsidRPr="00CA63DA">
        <w:rPr>
          <w:rFonts w:ascii="Times New Roman" w:eastAsia="宋体" w:hAnsi="Times New Roman" w:cs="Times New Roman" w:hint="eastAsia"/>
          <w:sz w:val="22"/>
          <w:lang/>
        </w:rPr>
        <w:tab/>
      </w:r>
      <w:r w:rsidRPr="00CA63DA">
        <w:rPr>
          <w:rFonts w:ascii="Times New Roman" w:eastAsia="宋体" w:hAnsi="Times New Roman" w:cs="Times New Roman"/>
          <w:sz w:val="22"/>
          <w:lang/>
        </w:rPr>
        <w:t xml:space="preserve">The Exchange reserves the right to interpret these </w:t>
      </w:r>
      <w:r w:rsidRPr="00CA63DA">
        <w:rPr>
          <w:rFonts w:ascii="Times New Roman" w:eastAsia="宋体" w:hAnsi="Times New Roman" w:cs="Times New Roman"/>
          <w:i/>
          <w:sz w:val="22"/>
          <w:lang/>
        </w:rPr>
        <w:t>Guidelines</w:t>
      </w:r>
      <w:r w:rsidRPr="00CA63DA">
        <w:rPr>
          <w:rFonts w:ascii="Times New Roman" w:eastAsia="宋体" w:hAnsi="Times New Roman" w:cs="Times New Roman"/>
          <w:sz w:val="22"/>
          <w:lang/>
        </w:rPr>
        <w:t>.</w:t>
      </w:r>
    </w:p>
    <w:p w:rsidR="00DB270D" w:rsidRPr="0047101C" w:rsidRDefault="006E6B02" w:rsidP="00CC22DC">
      <w:pPr>
        <w:tabs>
          <w:tab w:val="left" w:pos="1134"/>
        </w:tabs>
        <w:spacing w:afterLines="100" w:line="276" w:lineRule="auto"/>
        <w:jc w:val="left"/>
        <w:rPr>
          <w:rFonts w:ascii="Times New Roman" w:eastAsia="宋体" w:hAnsi="Times New Roman" w:cs="Times New Roman"/>
          <w:sz w:val="22"/>
          <w:lang/>
        </w:rPr>
      </w:pPr>
      <w:r w:rsidRPr="00CA63DA">
        <w:rPr>
          <w:rFonts w:ascii="Times New Roman" w:eastAsia="宋体" w:hAnsi="Times New Roman" w:cs="Times New Roman"/>
          <w:b/>
          <w:sz w:val="22"/>
          <w:lang/>
        </w:rPr>
        <w:t>Article 59</w:t>
      </w:r>
      <w:r w:rsidR="0050504B" w:rsidRPr="00CA63DA">
        <w:rPr>
          <w:rFonts w:ascii="Times New Roman" w:eastAsia="宋体" w:hAnsi="Times New Roman" w:cs="Times New Roman" w:hint="eastAsia"/>
          <w:sz w:val="22"/>
          <w:lang/>
        </w:rPr>
        <w:tab/>
      </w:r>
      <w:r w:rsidRPr="00CA63DA">
        <w:rPr>
          <w:rFonts w:ascii="Times New Roman" w:eastAsia="宋体" w:hAnsi="Times New Roman" w:cs="Times New Roman"/>
          <w:sz w:val="22"/>
          <w:lang/>
        </w:rPr>
        <w:t xml:space="preserve">These </w:t>
      </w:r>
      <w:r w:rsidRPr="00CA63DA">
        <w:rPr>
          <w:rFonts w:ascii="Times New Roman" w:eastAsia="宋体" w:hAnsi="Times New Roman" w:cs="Times New Roman"/>
          <w:i/>
          <w:sz w:val="22"/>
          <w:lang/>
        </w:rPr>
        <w:t xml:space="preserve">Guidelines </w:t>
      </w:r>
      <w:r w:rsidRPr="00CA63DA">
        <w:rPr>
          <w:rFonts w:ascii="Times New Roman" w:eastAsia="宋体" w:hAnsi="Times New Roman" w:cs="Times New Roman"/>
          <w:sz w:val="22"/>
          <w:lang/>
        </w:rPr>
        <w:t>shall be implemented as of th</w:t>
      </w:r>
      <w:r w:rsidR="0047101C" w:rsidRPr="00CA63DA">
        <w:rPr>
          <w:rFonts w:ascii="Times New Roman" w:eastAsia="宋体" w:hAnsi="Times New Roman" w:cs="Times New Roman"/>
          <w:sz w:val="22"/>
          <w:lang/>
        </w:rPr>
        <w:t>is</w:t>
      </w:r>
      <w:r w:rsidRPr="00CA63DA">
        <w:rPr>
          <w:rFonts w:ascii="Times New Roman" w:eastAsia="宋体" w:hAnsi="Times New Roman" w:cs="Times New Roman"/>
          <w:sz w:val="22"/>
          <w:lang/>
        </w:rPr>
        <w:t xml:space="preserve"> date of issuance.</w:t>
      </w:r>
    </w:p>
    <w:sectPr w:rsidR="00DB270D" w:rsidRPr="0047101C" w:rsidSect="00CC22DC">
      <w:headerReference w:type="default" r:id="rId9"/>
      <w:footerReference w:type="default" r:id="rId1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C55C07" w15:done="0"/>
  <w15:commentEx w15:paraId="7C250B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CA413" w16cex:dateUtc="2021-08-22T02:23:00Z"/>
  <w16cex:commentExtensible w16cex:durableId="24CCB813" w16cex:dateUtc="2021-08-22T0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C55C07" w16cid:durableId="24CCA413"/>
  <w16cid:commentId w16cid:paraId="7C250B4B" w16cid:durableId="24CCB81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D6C" w:rsidRDefault="00544D6C" w:rsidP="001068A3">
      <w:r>
        <w:separator/>
      </w:r>
    </w:p>
  </w:endnote>
  <w:endnote w:type="continuationSeparator" w:id="0">
    <w:p w:rsidR="00544D6C" w:rsidRDefault="00544D6C" w:rsidP="001068A3">
      <w:r>
        <w:continuationSeparator/>
      </w:r>
    </w:p>
  </w:endnote>
  <w:endnote w:type="continuationNotice" w:id="1">
    <w:p w:rsidR="00544D6C" w:rsidRDefault="00544D6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670063"/>
      <w:docPartObj>
        <w:docPartGallery w:val="Page Numbers (Bottom of Page)"/>
        <w:docPartUnique/>
      </w:docPartObj>
    </w:sdtPr>
    <w:sdtEndPr>
      <w:rPr>
        <w:rFonts w:ascii="Times New Roman" w:hAnsi="Times New Roman" w:cs="Times New Roman"/>
        <w:sz w:val="20"/>
        <w:szCs w:val="20"/>
      </w:rPr>
    </w:sdtEndPr>
    <w:sdtContent>
      <w:p w:rsidR="00DD2208" w:rsidRPr="001068A3" w:rsidRDefault="00CC22DC" w:rsidP="001068A3">
        <w:pPr>
          <w:pStyle w:val="a5"/>
          <w:jc w:val="center"/>
          <w:rPr>
            <w:rFonts w:ascii="Times New Roman" w:hAnsi="Times New Roman" w:cs="Times New Roman"/>
            <w:sz w:val="20"/>
            <w:szCs w:val="20"/>
          </w:rPr>
        </w:pPr>
        <w:r w:rsidRPr="001068A3">
          <w:rPr>
            <w:rFonts w:ascii="Times New Roman" w:hAnsi="Times New Roman" w:cs="Times New Roman"/>
            <w:sz w:val="20"/>
            <w:szCs w:val="20"/>
          </w:rPr>
          <w:fldChar w:fldCharType="begin"/>
        </w:r>
        <w:r w:rsidR="00DD2208" w:rsidRPr="001068A3">
          <w:rPr>
            <w:rFonts w:ascii="Times New Roman" w:hAnsi="Times New Roman" w:cs="Times New Roman"/>
            <w:sz w:val="20"/>
            <w:szCs w:val="20"/>
          </w:rPr>
          <w:instrText>PAGE   \* MERGEFORMAT</w:instrText>
        </w:r>
        <w:r w:rsidRPr="001068A3">
          <w:rPr>
            <w:rFonts w:ascii="Times New Roman" w:hAnsi="Times New Roman" w:cs="Times New Roman"/>
            <w:sz w:val="20"/>
            <w:szCs w:val="20"/>
          </w:rPr>
          <w:fldChar w:fldCharType="separate"/>
        </w:r>
        <w:r w:rsidR="0033302B" w:rsidRPr="0033302B">
          <w:rPr>
            <w:rFonts w:ascii="Times New Roman" w:hAnsi="Times New Roman" w:cs="Times New Roman"/>
            <w:noProof/>
            <w:sz w:val="20"/>
            <w:szCs w:val="20"/>
            <w:lang w:val="zh-CN"/>
          </w:rPr>
          <w:t>15</w:t>
        </w:r>
        <w:r w:rsidRPr="001068A3">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D6C" w:rsidRDefault="00544D6C" w:rsidP="001068A3">
      <w:r>
        <w:separator/>
      </w:r>
    </w:p>
  </w:footnote>
  <w:footnote w:type="continuationSeparator" w:id="0">
    <w:p w:rsidR="00544D6C" w:rsidRDefault="00544D6C" w:rsidP="001068A3">
      <w:r>
        <w:continuationSeparator/>
      </w:r>
    </w:p>
  </w:footnote>
  <w:footnote w:type="continuationNotice" w:id="1">
    <w:p w:rsidR="00544D6C" w:rsidRDefault="00544D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68" w:rsidRDefault="006A0768" w:rsidP="0097197D">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75E3"/>
    <w:multiLevelType w:val="hybridMultilevel"/>
    <w:tmpl w:val="BEE62972"/>
    <w:lvl w:ilvl="0" w:tplc="83389E74">
      <w:start w:val="1"/>
      <w:numFmt w:val="decimal"/>
      <w:lvlText w:val="(%1)"/>
      <w:lvlJc w:val="left"/>
      <w:pPr>
        <w:ind w:left="120" w:hanging="711"/>
      </w:pPr>
      <w:rPr>
        <w:rFonts w:ascii="Times New Roman" w:eastAsia="Times New Roman" w:hAnsi="Times New Roman" w:cs="Times New Roman" w:hint="default"/>
        <w:spacing w:val="-2"/>
        <w:w w:val="100"/>
        <w:sz w:val="22"/>
        <w:szCs w:val="22"/>
      </w:rPr>
    </w:lvl>
    <w:lvl w:ilvl="1" w:tplc="433A6466">
      <w:numFmt w:val="bullet"/>
      <w:lvlText w:val="•"/>
      <w:lvlJc w:val="left"/>
      <w:pPr>
        <w:ind w:left="962" w:hanging="711"/>
      </w:pPr>
      <w:rPr>
        <w:rFonts w:hint="default"/>
      </w:rPr>
    </w:lvl>
    <w:lvl w:ilvl="2" w:tplc="26B8B88A">
      <w:numFmt w:val="bullet"/>
      <w:lvlText w:val="•"/>
      <w:lvlJc w:val="left"/>
      <w:pPr>
        <w:ind w:left="1804" w:hanging="711"/>
      </w:pPr>
      <w:rPr>
        <w:rFonts w:hint="default"/>
      </w:rPr>
    </w:lvl>
    <w:lvl w:ilvl="3" w:tplc="1B12DA20">
      <w:numFmt w:val="bullet"/>
      <w:lvlText w:val="•"/>
      <w:lvlJc w:val="left"/>
      <w:pPr>
        <w:ind w:left="2646" w:hanging="711"/>
      </w:pPr>
      <w:rPr>
        <w:rFonts w:hint="default"/>
      </w:rPr>
    </w:lvl>
    <w:lvl w:ilvl="4" w:tplc="9BAA5D52">
      <w:numFmt w:val="bullet"/>
      <w:lvlText w:val="•"/>
      <w:lvlJc w:val="left"/>
      <w:pPr>
        <w:ind w:left="3488" w:hanging="711"/>
      </w:pPr>
      <w:rPr>
        <w:rFonts w:hint="default"/>
      </w:rPr>
    </w:lvl>
    <w:lvl w:ilvl="5" w:tplc="9370ACDC">
      <w:numFmt w:val="bullet"/>
      <w:lvlText w:val="•"/>
      <w:lvlJc w:val="left"/>
      <w:pPr>
        <w:ind w:left="4330" w:hanging="711"/>
      </w:pPr>
      <w:rPr>
        <w:rFonts w:hint="default"/>
      </w:rPr>
    </w:lvl>
    <w:lvl w:ilvl="6" w:tplc="0572639E">
      <w:numFmt w:val="bullet"/>
      <w:lvlText w:val="•"/>
      <w:lvlJc w:val="left"/>
      <w:pPr>
        <w:ind w:left="5172" w:hanging="711"/>
      </w:pPr>
      <w:rPr>
        <w:rFonts w:hint="default"/>
      </w:rPr>
    </w:lvl>
    <w:lvl w:ilvl="7" w:tplc="173232DE">
      <w:numFmt w:val="bullet"/>
      <w:lvlText w:val="•"/>
      <w:lvlJc w:val="left"/>
      <w:pPr>
        <w:ind w:left="6014" w:hanging="711"/>
      </w:pPr>
      <w:rPr>
        <w:rFonts w:hint="default"/>
      </w:rPr>
    </w:lvl>
    <w:lvl w:ilvl="8" w:tplc="DFC088EE">
      <w:numFmt w:val="bullet"/>
      <w:lvlText w:val="•"/>
      <w:lvlJc w:val="left"/>
      <w:pPr>
        <w:ind w:left="6856" w:hanging="711"/>
      </w:pPr>
      <w:rPr>
        <w:rFonts w:hint="default"/>
      </w:rPr>
    </w:lvl>
  </w:abstractNum>
  <w:abstractNum w:abstractNumId="1">
    <w:nsid w:val="09D61849"/>
    <w:multiLevelType w:val="hybridMultilevel"/>
    <w:tmpl w:val="974CCE32"/>
    <w:lvl w:ilvl="0" w:tplc="E9808022">
      <w:start w:val="1"/>
      <w:numFmt w:val="decimal"/>
      <w:lvlText w:val="(%1)"/>
      <w:lvlJc w:val="left"/>
      <w:pPr>
        <w:ind w:left="119" w:hanging="711"/>
      </w:pPr>
      <w:rPr>
        <w:rFonts w:ascii="Times New Roman" w:eastAsia="Times New Roman" w:hAnsi="Times New Roman" w:cs="Times New Roman" w:hint="default"/>
        <w:spacing w:val="-2"/>
        <w:w w:val="100"/>
        <w:sz w:val="22"/>
        <w:szCs w:val="22"/>
      </w:rPr>
    </w:lvl>
    <w:lvl w:ilvl="1" w:tplc="0CDCC616">
      <w:numFmt w:val="bullet"/>
      <w:lvlText w:val="•"/>
      <w:lvlJc w:val="left"/>
      <w:pPr>
        <w:ind w:left="962" w:hanging="711"/>
      </w:pPr>
      <w:rPr>
        <w:rFonts w:hint="default"/>
      </w:rPr>
    </w:lvl>
    <w:lvl w:ilvl="2" w:tplc="E402D792">
      <w:numFmt w:val="bullet"/>
      <w:lvlText w:val="•"/>
      <w:lvlJc w:val="left"/>
      <w:pPr>
        <w:ind w:left="1804" w:hanging="711"/>
      </w:pPr>
      <w:rPr>
        <w:rFonts w:hint="default"/>
      </w:rPr>
    </w:lvl>
    <w:lvl w:ilvl="3" w:tplc="9B8E3B22">
      <w:numFmt w:val="bullet"/>
      <w:lvlText w:val="•"/>
      <w:lvlJc w:val="left"/>
      <w:pPr>
        <w:ind w:left="2646" w:hanging="711"/>
      </w:pPr>
      <w:rPr>
        <w:rFonts w:hint="default"/>
      </w:rPr>
    </w:lvl>
    <w:lvl w:ilvl="4" w:tplc="D27441B8">
      <w:numFmt w:val="bullet"/>
      <w:lvlText w:val="•"/>
      <w:lvlJc w:val="left"/>
      <w:pPr>
        <w:ind w:left="3488" w:hanging="711"/>
      </w:pPr>
      <w:rPr>
        <w:rFonts w:hint="default"/>
      </w:rPr>
    </w:lvl>
    <w:lvl w:ilvl="5" w:tplc="BB72B178">
      <w:numFmt w:val="bullet"/>
      <w:lvlText w:val="•"/>
      <w:lvlJc w:val="left"/>
      <w:pPr>
        <w:ind w:left="4330" w:hanging="711"/>
      </w:pPr>
      <w:rPr>
        <w:rFonts w:hint="default"/>
      </w:rPr>
    </w:lvl>
    <w:lvl w:ilvl="6" w:tplc="F33CC694">
      <w:numFmt w:val="bullet"/>
      <w:lvlText w:val="•"/>
      <w:lvlJc w:val="left"/>
      <w:pPr>
        <w:ind w:left="5172" w:hanging="711"/>
      </w:pPr>
      <w:rPr>
        <w:rFonts w:hint="default"/>
      </w:rPr>
    </w:lvl>
    <w:lvl w:ilvl="7" w:tplc="94169ED6">
      <w:numFmt w:val="bullet"/>
      <w:lvlText w:val="•"/>
      <w:lvlJc w:val="left"/>
      <w:pPr>
        <w:ind w:left="6014" w:hanging="711"/>
      </w:pPr>
      <w:rPr>
        <w:rFonts w:hint="default"/>
      </w:rPr>
    </w:lvl>
    <w:lvl w:ilvl="8" w:tplc="13E476D6">
      <w:numFmt w:val="bullet"/>
      <w:lvlText w:val="•"/>
      <w:lvlJc w:val="left"/>
      <w:pPr>
        <w:ind w:left="6856" w:hanging="711"/>
      </w:pPr>
      <w:rPr>
        <w:rFonts w:hint="default"/>
      </w:rPr>
    </w:lvl>
  </w:abstractNum>
  <w:abstractNum w:abstractNumId="2">
    <w:nsid w:val="10D916E7"/>
    <w:multiLevelType w:val="hybridMultilevel"/>
    <w:tmpl w:val="929299B2"/>
    <w:lvl w:ilvl="0" w:tplc="CAE8C874">
      <w:start w:val="1"/>
      <w:numFmt w:val="decimal"/>
      <w:lvlText w:val="(%1)"/>
      <w:lvlJc w:val="left"/>
      <w:pPr>
        <w:ind w:left="119" w:hanging="711"/>
      </w:pPr>
      <w:rPr>
        <w:rFonts w:ascii="Times New Roman" w:eastAsia="Times New Roman" w:hAnsi="Times New Roman" w:cs="Times New Roman" w:hint="default"/>
        <w:spacing w:val="-2"/>
        <w:w w:val="100"/>
        <w:sz w:val="22"/>
        <w:szCs w:val="22"/>
      </w:rPr>
    </w:lvl>
    <w:lvl w:ilvl="1" w:tplc="A1409618">
      <w:numFmt w:val="bullet"/>
      <w:lvlText w:val="•"/>
      <w:lvlJc w:val="left"/>
      <w:pPr>
        <w:ind w:left="962" w:hanging="711"/>
      </w:pPr>
      <w:rPr>
        <w:rFonts w:hint="default"/>
      </w:rPr>
    </w:lvl>
    <w:lvl w:ilvl="2" w:tplc="A13625FE">
      <w:numFmt w:val="bullet"/>
      <w:lvlText w:val="•"/>
      <w:lvlJc w:val="left"/>
      <w:pPr>
        <w:ind w:left="1804" w:hanging="711"/>
      </w:pPr>
      <w:rPr>
        <w:rFonts w:hint="default"/>
      </w:rPr>
    </w:lvl>
    <w:lvl w:ilvl="3" w:tplc="02CCC466">
      <w:numFmt w:val="bullet"/>
      <w:lvlText w:val="•"/>
      <w:lvlJc w:val="left"/>
      <w:pPr>
        <w:ind w:left="2646" w:hanging="711"/>
      </w:pPr>
      <w:rPr>
        <w:rFonts w:hint="default"/>
      </w:rPr>
    </w:lvl>
    <w:lvl w:ilvl="4" w:tplc="38A6930A">
      <w:numFmt w:val="bullet"/>
      <w:lvlText w:val="•"/>
      <w:lvlJc w:val="left"/>
      <w:pPr>
        <w:ind w:left="3488" w:hanging="711"/>
      </w:pPr>
      <w:rPr>
        <w:rFonts w:hint="default"/>
      </w:rPr>
    </w:lvl>
    <w:lvl w:ilvl="5" w:tplc="5FFA7F2C">
      <w:numFmt w:val="bullet"/>
      <w:lvlText w:val="•"/>
      <w:lvlJc w:val="left"/>
      <w:pPr>
        <w:ind w:left="4330" w:hanging="711"/>
      </w:pPr>
      <w:rPr>
        <w:rFonts w:hint="default"/>
      </w:rPr>
    </w:lvl>
    <w:lvl w:ilvl="6" w:tplc="5F6E5C1E">
      <w:numFmt w:val="bullet"/>
      <w:lvlText w:val="•"/>
      <w:lvlJc w:val="left"/>
      <w:pPr>
        <w:ind w:left="5172" w:hanging="711"/>
      </w:pPr>
      <w:rPr>
        <w:rFonts w:hint="default"/>
      </w:rPr>
    </w:lvl>
    <w:lvl w:ilvl="7" w:tplc="5C906812">
      <w:numFmt w:val="bullet"/>
      <w:lvlText w:val="•"/>
      <w:lvlJc w:val="left"/>
      <w:pPr>
        <w:ind w:left="6014" w:hanging="711"/>
      </w:pPr>
      <w:rPr>
        <w:rFonts w:hint="default"/>
      </w:rPr>
    </w:lvl>
    <w:lvl w:ilvl="8" w:tplc="111CB34E">
      <w:numFmt w:val="bullet"/>
      <w:lvlText w:val="•"/>
      <w:lvlJc w:val="left"/>
      <w:pPr>
        <w:ind w:left="6856" w:hanging="711"/>
      </w:pPr>
      <w:rPr>
        <w:rFonts w:hint="default"/>
      </w:rPr>
    </w:lvl>
  </w:abstractNum>
  <w:abstractNum w:abstractNumId="3">
    <w:nsid w:val="121F6FEA"/>
    <w:multiLevelType w:val="hybridMultilevel"/>
    <w:tmpl w:val="7FFECA0E"/>
    <w:lvl w:ilvl="0" w:tplc="06E87484">
      <w:start w:val="1"/>
      <w:numFmt w:val="decimal"/>
      <w:lvlText w:val="(%1)"/>
      <w:lvlJc w:val="left"/>
      <w:pPr>
        <w:ind w:left="119" w:hanging="711"/>
      </w:pPr>
      <w:rPr>
        <w:rFonts w:ascii="Times New Roman" w:eastAsia="Times New Roman" w:hAnsi="Times New Roman" w:cs="Times New Roman" w:hint="default"/>
        <w:spacing w:val="-2"/>
        <w:w w:val="100"/>
        <w:sz w:val="22"/>
        <w:szCs w:val="22"/>
      </w:rPr>
    </w:lvl>
    <w:lvl w:ilvl="1" w:tplc="8DCE7D16">
      <w:numFmt w:val="bullet"/>
      <w:lvlText w:val="•"/>
      <w:lvlJc w:val="left"/>
      <w:pPr>
        <w:ind w:left="962" w:hanging="711"/>
      </w:pPr>
      <w:rPr>
        <w:rFonts w:hint="default"/>
      </w:rPr>
    </w:lvl>
    <w:lvl w:ilvl="2" w:tplc="11704810">
      <w:numFmt w:val="bullet"/>
      <w:lvlText w:val="•"/>
      <w:lvlJc w:val="left"/>
      <w:pPr>
        <w:ind w:left="1804" w:hanging="711"/>
      </w:pPr>
      <w:rPr>
        <w:rFonts w:hint="default"/>
      </w:rPr>
    </w:lvl>
    <w:lvl w:ilvl="3" w:tplc="E3E2EC5E">
      <w:numFmt w:val="bullet"/>
      <w:lvlText w:val="•"/>
      <w:lvlJc w:val="left"/>
      <w:pPr>
        <w:ind w:left="2646" w:hanging="711"/>
      </w:pPr>
      <w:rPr>
        <w:rFonts w:hint="default"/>
      </w:rPr>
    </w:lvl>
    <w:lvl w:ilvl="4" w:tplc="5734F2EC">
      <w:numFmt w:val="bullet"/>
      <w:lvlText w:val="•"/>
      <w:lvlJc w:val="left"/>
      <w:pPr>
        <w:ind w:left="3488" w:hanging="711"/>
      </w:pPr>
      <w:rPr>
        <w:rFonts w:hint="default"/>
      </w:rPr>
    </w:lvl>
    <w:lvl w:ilvl="5" w:tplc="0400F294">
      <w:numFmt w:val="bullet"/>
      <w:lvlText w:val="•"/>
      <w:lvlJc w:val="left"/>
      <w:pPr>
        <w:ind w:left="4330" w:hanging="711"/>
      </w:pPr>
      <w:rPr>
        <w:rFonts w:hint="default"/>
      </w:rPr>
    </w:lvl>
    <w:lvl w:ilvl="6" w:tplc="C7E05096">
      <w:numFmt w:val="bullet"/>
      <w:lvlText w:val="•"/>
      <w:lvlJc w:val="left"/>
      <w:pPr>
        <w:ind w:left="5172" w:hanging="711"/>
      </w:pPr>
      <w:rPr>
        <w:rFonts w:hint="default"/>
      </w:rPr>
    </w:lvl>
    <w:lvl w:ilvl="7" w:tplc="12104218">
      <w:numFmt w:val="bullet"/>
      <w:lvlText w:val="•"/>
      <w:lvlJc w:val="left"/>
      <w:pPr>
        <w:ind w:left="6014" w:hanging="711"/>
      </w:pPr>
      <w:rPr>
        <w:rFonts w:hint="default"/>
      </w:rPr>
    </w:lvl>
    <w:lvl w:ilvl="8" w:tplc="22F0CDE6">
      <w:numFmt w:val="bullet"/>
      <w:lvlText w:val="•"/>
      <w:lvlJc w:val="left"/>
      <w:pPr>
        <w:ind w:left="6856" w:hanging="711"/>
      </w:pPr>
      <w:rPr>
        <w:rFonts w:hint="default"/>
      </w:rPr>
    </w:lvl>
  </w:abstractNum>
  <w:abstractNum w:abstractNumId="4">
    <w:nsid w:val="173622C3"/>
    <w:multiLevelType w:val="hybridMultilevel"/>
    <w:tmpl w:val="AEFEDB98"/>
    <w:lvl w:ilvl="0" w:tplc="D0F4B7A0">
      <w:start w:val="1"/>
      <w:numFmt w:val="decimal"/>
      <w:lvlText w:val="(%1)"/>
      <w:lvlJc w:val="left"/>
      <w:pPr>
        <w:ind w:left="120" w:hanging="711"/>
      </w:pPr>
      <w:rPr>
        <w:rFonts w:ascii="Times New Roman" w:eastAsia="Times New Roman" w:hAnsi="Times New Roman" w:cs="Times New Roman" w:hint="default"/>
        <w:spacing w:val="-2"/>
        <w:w w:val="100"/>
        <w:sz w:val="22"/>
        <w:szCs w:val="22"/>
      </w:rPr>
    </w:lvl>
    <w:lvl w:ilvl="1" w:tplc="1018C728">
      <w:numFmt w:val="bullet"/>
      <w:lvlText w:val="•"/>
      <w:lvlJc w:val="left"/>
      <w:pPr>
        <w:ind w:left="962" w:hanging="711"/>
      </w:pPr>
      <w:rPr>
        <w:rFonts w:hint="default"/>
      </w:rPr>
    </w:lvl>
    <w:lvl w:ilvl="2" w:tplc="DFE6079C">
      <w:numFmt w:val="bullet"/>
      <w:lvlText w:val="•"/>
      <w:lvlJc w:val="left"/>
      <w:pPr>
        <w:ind w:left="1804" w:hanging="711"/>
      </w:pPr>
      <w:rPr>
        <w:rFonts w:hint="default"/>
      </w:rPr>
    </w:lvl>
    <w:lvl w:ilvl="3" w:tplc="4D4E3072">
      <w:numFmt w:val="bullet"/>
      <w:lvlText w:val="•"/>
      <w:lvlJc w:val="left"/>
      <w:pPr>
        <w:ind w:left="2646" w:hanging="711"/>
      </w:pPr>
      <w:rPr>
        <w:rFonts w:hint="default"/>
      </w:rPr>
    </w:lvl>
    <w:lvl w:ilvl="4" w:tplc="F878AB36">
      <w:numFmt w:val="bullet"/>
      <w:lvlText w:val="•"/>
      <w:lvlJc w:val="left"/>
      <w:pPr>
        <w:ind w:left="3488" w:hanging="711"/>
      </w:pPr>
      <w:rPr>
        <w:rFonts w:hint="default"/>
      </w:rPr>
    </w:lvl>
    <w:lvl w:ilvl="5" w:tplc="C90EB6F8">
      <w:numFmt w:val="bullet"/>
      <w:lvlText w:val="•"/>
      <w:lvlJc w:val="left"/>
      <w:pPr>
        <w:ind w:left="4330" w:hanging="711"/>
      </w:pPr>
      <w:rPr>
        <w:rFonts w:hint="default"/>
      </w:rPr>
    </w:lvl>
    <w:lvl w:ilvl="6" w:tplc="E5EABEAC">
      <w:numFmt w:val="bullet"/>
      <w:lvlText w:val="•"/>
      <w:lvlJc w:val="left"/>
      <w:pPr>
        <w:ind w:left="5172" w:hanging="711"/>
      </w:pPr>
      <w:rPr>
        <w:rFonts w:hint="default"/>
      </w:rPr>
    </w:lvl>
    <w:lvl w:ilvl="7" w:tplc="4C5CCC82">
      <w:numFmt w:val="bullet"/>
      <w:lvlText w:val="•"/>
      <w:lvlJc w:val="left"/>
      <w:pPr>
        <w:ind w:left="6014" w:hanging="711"/>
      </w:pPr>
      <w:rPr>
        <w:rFonts w:hint="default"/>
      </w:rPr>
    </w:lvl>
    <w:lvl w:ilvl="8" w:tplc="15386BC6">
      <w:numFmt w:val="bullet"/>
      <w:lvlText w:val="•"/>
      <w:lvlJc w:val="left"/>
      <w:pPr>
        <w:ind w:left="6856" w:hanging="711"/>
      </w:pPr>
      <w:rPr>
        <w:rFonts w:hint="default"/>
      </w:rPr>
    </w:lvl>
  </w:abstractNum>
  <w:abstractNum w:abstractNumId="5">
    <w:nsid w:val="2A320DA6"/>
    <w:multiLevelType w:val="hybridMultilevel"/>
    <w:tmpl w:val="97CA84C2"/>
    <w:lvl w:ilvl="0" w:tplc="9A7AE7BA">
      <w:start w:val="1"/>
      <w:numFmt w:val="decimal"/>
      <w:lvlText w:val="(%1)"/>
      <w:lvlJc w:val="left"/>
      <w:pPr>
        <w:ind w:left="119" w:hanging="711"/>
      </w:pPr>
      <w:rPr>
        <w:rFonts w:ascii="Times New Roman" w:eastAsia="Times New Roman" w:hAnsi="Times New Roman" w:cs="Times New Roman" w:hint="default"/>
        <w:spacing w:val="-2"/>
        <w:w w:val="100"/>
        <w:sz w:val="22"/>
        <w:szCs w:val="22"/>
      </w:rPr>
    </w:lvl>
    <w:lvl w:ilvl="1" w:tplc="6F3CECA2">
      <w:numFmt w:val="bullet"/>
      <w:lvlText w:val="•"/>
      <w:lvlJc w:val="left"/>
      <w:pPr>
        <w:ind w:left="966" w:hanging="711"/>
      </w:pPr>
      <w:rPr>
        <w:rFonts w:hint="default"/>
      </w:rPr>
    </w:lvl>
    <w:lvl w:ilvl="2" w:tplc="88A49DC8">
      <w:numFmt w:val="bullet"/>
      <w:lvlText w:val="•"/>
      <w:lvlJc w:val="left"/>
      <w:pPr>
        <w:ind w:left="1812" w:hanging="711"/>
      </w:pPr>
      <w:rPr>
        <w:rFonts w:hint="default"/>
      </w:rPr>
    </w:lvl>
    <w:lvl w:ilvl="3" w:tplc="9050D1AE">
      <w:numFmt w:val="bullet"/>
      <w:lvlText w:val="•"/>
      <w:lvlJc w:val="left"/>
      <w:pPr>
        <w:ind w:left="2658" w:hanging="711"/>
      </w:pPr>
      <w:rPr>
        <w:rFonts w:hint="default"/>
      </w:rPr>
    </w:lvl>
    <w:lvl w:ilvl="4" w:tplc="9B2A10E4">
      <w:numFmt w:val="bullet"/>
      <w:lvlText w:val="•"/>
      <w:lvlJc w:val="left"/>
      <w:pPr>
        <w:ind w:left="3504" w:hanging="711"/>
      </w:pPr>
      <w:rPr>
        <w:rFonts w:hint="default"/>
      </w:rPr>
    </w:lvl>
    <w:lvl w:ilvl="5" w:tplc="63C29F52">
      <w:numFmt w:val="bullet"/>
      <w:lvlText w:val="•"/>
      <w:lvlJc w:val="left"/>
      <w:pPr>
        <w:ind w:left="4350" w:hanging="711"/>
      </w:pPr>
      <w:rPr>
        <w:rFonts w:hint="default"/>
      </w:rPr>
    </w:lvl>
    <w:lvl w:ilvl="6" w:tplc="A36E653A">
      <w:numFmt w:val="bullet"/>
      <w:lvlText w:val="•"/>
      <w:lvlJc w:val="left"/>
      <w:pPr>
        <w:ind w:left="5196" w:hanging="711"/>
      </w:pPr>
      <w:rPr>
        <w:rFonts w:hint="default"/>
      </w:rPr>
    </w:lvl>
    <w:lvl w:ilvl="7" w:tplc="C3F06E84">
      <w:numFmt w:val="bullet"/>
      <w:lvlText w:val="•"/>
      <w:lvlJc w:val="left"/>
      <w:pPr>
        <w:ind w:left="6042" w:hanging="711"/>
      </w:pPr>
      <w:rPr>
        <w:rFonts w:hint="default"/>
      </w:rPr>
    </w:lvl>
    <w:lvl w:ilvl="8" w:tplc="33269BCC">
      <w:numFmt w:val="bullet"/>
      <w:lvlText w:val="•"/>
      <w:lvlJc w:val="left"/>
      <w:pPr>
        <w:ind w:left="6888" w:hanging="711"/>
      </w:pPr>
      <w:rPr>
        <w:rFonts w:hint="default"/>
      </w:rPr>
    </w:lvl>
  </w:abstractNum>
  <w:abstractNum w:abstractNumId="6">
    <w:nsid w:val="3274488A"/>
    <w:multiLevelType w:val="hybridMultilevel"/>
    <w:tmpl w:val="3CFC128A"/>
    <w:lvl w:ilvl="0" w:tplc="B63A3E82">
      <w:start w:val="1"/>
      <w:numFmt w:val="decimal"/>
      <w:lvlText w:val="(%1)"/>
      <w:lvlJc w:val="left"/>
      <w:pPr>
        <w:ind w:left="119" w:hanging="711"/>
      </w:pPr>
      <w:rPr>
        <w:rFonts w:ascii="Times New Roman" w:eastAsia="Times New Roman" w:hAnsi="Times New Roman" w:cs="Times New Roman" w:hint="default"/>
        <w:spacing w:val="-2"/>
        <w:w w:val="100"/>
        <w:sz w:val="22"/>
        <w:szCs w:val="22"/>
      </w:rPr>
    </w:lvl>
    <w:lvl w:ilvl="1" w:tplc="7C7628D2">
      <w:numFmt w:val="bullet"/>
      <w:lvlText w:val="•"/>
      <w:lvlJc w:val="left"/>
      <w:pPr>
        <w:ind w:left="962" w:hanging="711"/>
      </w:pPr>
      <w:rPr>
        <w:rFonts w:hint="default"/>
      </w:rPr>
    </w:lvl>
    <w:lvl w:ilvl="2" w:tplc="54FCE026">
      <w:numFmt w:val="bullet"/>
      <w:lvlText w:val="•"/>
      <w:lvlJc w:val="left"/>
      <w:pPr>
        <w:ind w:left="1804" w:hanging="711"/>
      </w:pPr>
      <w:rPr>
        <w:rFonts w:hint="default"/>
      </w:rPr>
    </w:lvl>
    <w:lvl w:ilvl="3" w:tplc="BCD82456">
      <w:numFmt w:val="bullet"/>
      <w:lvlText w:val="•"/>
      <w:lvlJc w:val="left"/>
      <w:pPr>
        <w:ind w:left="2646" w:hanging="711"/>
      </w:pPr>
      <w:rPr>
        <w:rFonts w:hint="default"/>
      </w:rPr>
    </w:lvl>
    <w:lvl w:ilvl="4" w:tplc="41B65C0E">
      <w:numFmt w:val="bullet"/>
      <w:lvlText w:val="•"/>
      <w:lvlJc w:val="left"/>
      <w:pPr>
        <w:ind w:left="3488" w:hanging="711"/>
      </w:pPr>
      <w:rPr>
        <w:rFonts w:hint="default"/>
      </w:rPr>
    </w:lvl>
    <w:lvl w:ilvl="5" w:tplc="0CDA6E12">
      <w:numFmt w:val="bullet"/>
      <w:lvlText w:val="•"/>
      <w:lvlJc w:val="left"/>
      <w:pPr>
        <w:ind w:left="4330" w:hanging="711"/>
      </w:pPr>
      <w:rPr>
        <w:rFonts w:hint="default"/>
      </w:rPr>
    </w:lvl>
    <w:lvl w:ilvl="6" w:tplc="3014E9CC">
      <w:numFmt w:val="bullet"/>
      <w:lvlText w:val="•"/>
      <w:lvlJc w:val="left"/>
      <w:pPr>
        <w:ind w:left="5172" w:hanging="711"/>
      </w:pPr>
      <w:rPr>
        <w:rFonts w:hint="default"/>
      </w:rPr>
    </w:lvl>
    <w:lvl w:ilvl="7" w:tplc="DA64D0E2">
      <w:numFmt w:val="bullet"/>
      <w:lvlText w:val="•"/>
      <w:lvlJc w:val="left"/>
      <w:pPr>
        <w:ind w:left="6014" w:hanging="711"/>
      </w:pPr>
      <w:rPr>
        <w:rFonts w:hint="default"/>
      </w:rPr>
    </w:lvl>
    <w:lvl w:ilvl="8" w:tplc="052478E0">
      <w:numFmt w:val="bullet"/>
      <w:lvlText w:val="•"/>
      <w:lvlJc w:val="left"/>
      <w:pPr>
        <w:ind w:left="6856" w:hanging="711"/>
      </w:pPr>
      <w:rPr>
        <w:rFonts w:hint="default"/>
      </w:rPr>
    </w:lvl>
  </w:abstractNum>
  <w:abstractNum w:abstractNumId="7">
    <w:nsid w:val="390B0C9B"/>
    <w:multiLevelType w:val="hybridMultilevel"/>
    <w:tmpl w:val="98F68682"/>
    <w:lvl w:ilvl="0" w:tplc="C4E8B32E">
      <w:start w:val="1"/>
      <w:numFmt w:val="decimal"/>
      <w:lvlText w:val="(%1)"/>
      <w:lvlJc w:val="left"/>
      <w:pPr>
        <w:ind w:left="830" w:hanging="711"/>
      </w:pPr>
      <w:rPr>
        <w:rFonts w:ascii="Times New Roman" w:eastAsia="Times New Roman" w:hAnsi="Times New Roman" w:cs="Times New Roman" w:hint="default"/>
        <w:spacing w:val="-2"/>
        <w:w w:val="100"/>
        <w:sz w:val="22"/>
        <w:szCs w:val="22"/>
      </w:rPr>
    </w:lvl>
    <w:lvl w:ilvl="1" w:tplc="9D46FF0C">
      <w:numFmt w:val="bullet"/>
      <w:lvlText w:val="•"/>
      <w:lvlJc w:val="left"/>
      <w:pPr>
        <w:ind w:left="1610" w:hanging="711"/>
      </w:pPr>
      <w:rPr>
        <w:rFonts w:hint="default"/>
      </w:rPr>
    </w:lvl>
    <w:lvl w:ilvl="2" w:tplc="0C1265AA">
      <w:numFmt w:val="bullet"/>
      <w:lvlText w:val="•"/>
      <w:lvlJc w:val="left"/>
      <w:pPr>
        <w:ind w:left="2380" w:hanging="711"/>
      </w:pPr>
      <w:rPr>
        <w:rFonts w:hint="default"/>
      </w:rPr>
    </w:lvl>
    <w:lvl w:ilvl="3" w:tplc="88F0DC8E">
      <w:numFmt w:val="bullet"/>
      <w:lvlText w:val="•"/>
      <w:lvlJc w:val="left"/>
      <w:pPr>
        <w:ind w:left="3150" w:hanging="711"/>
      </w:pPr>
      <w:rPr>
        <w:rFonts w:hint="default"/>
      </w:rPr>
    </w:lvl>
    <w:lvl w:ilvl="4" w:tplc="CBC61DDA">
      <w:numFmt w:val="bullet"/>
      <w:lvlText w:val="•"/>
      <w:lvlJc w:val="left"/>
      <w:pPr>
        <w:ind w:left="3920" w:hanging="711"/>
      </w:pPr>
      <w:rPr>
        <w:rFonts w:hint="default"/>
      </w:rPr>
    </w:lvl>
    <w:lvl w:ilvl="5" w:tplc="81FAF1B4">
      <w:numFmt w:val="bullet"/>
      <w:lvlText w:val="•"/>
      <w:lvlJc w:val="left"/>
      <w:pPr>
        <w:ind w:left="4690" w:hanging="711"/>
      </w:pPr>
      <w:rPr>
        <w:rFonts w:hint="default"/>
      </w:rPr>
    </w:lvl>
    <w:lvl w:ilvl="6" w:tplc="4F20D6AA">
      <w:numFmt w:val="bullet"/>
      <w:lvlText w:val="•"/>
      <w:lvlJc w:val="left"/>
      <w:pPr>
        <w:ind w:left="5460" w:hanging="711"/>
      </w:pPr>
      <w:rPr>
        <w:rFonts w:hint="default"/>
      </w:rPr>
    </w:lvl>
    <w:lvl w:ilvl="7" w:tplc="E25447FA">
      <w:numFmt w:val="bullet"/>
      <w:lvlText w:val="•"/>
      <w:lvlJc w:val="left"/>
      <w:pPr>
        <w:ind w:left="6230" w:hanging="711"/>
      </w:pPr>
      <w:rPr>
        <w:rFonts w:hint="default"/>
      </w:rPr>
    </w:lvl>
    <w:lvl w:ilvl="8" w:tplc="BDBC669C">
      <w:numFmt w:val="bullet"/>
      <w:lvlText w:val="•"/>
      <w:lvlJc w:val="left"/>
      <w:pPr>
        <w:ind w:left="7000" w:hanging="711"/>
      </w:pPr>
      <w:rPr>
        <w:rFonts w:hint="default"/>
      </w:rPr>
    </w:lvl>
  </w:abstractNum>
  <w:abstractNum w:abstractNumId="8">
    <w:nsid w:val="3C263EBA"/>
    <w:multiLevelType w:val="hybridMultilevel"/>
    <w:tmpl w:val="3E8C13B8"/>
    <w:lvl w:ilvl="0" w:tplc="EAB26EC2">
      <w:start w:val="1"/>
      <w:numFmt w:val="decimal"/>
      <w:lvlText w:val="(%1)"/>
      <w:lvlJc w:val="left"/>
      <w:pPr>
        <w:ind w:left="120" w:hanging="711"/>
      </w:pPr>
      <w:rPr>
        <w:rFonts w:ascii="Times New Roman" w:eastAsia="Times New Roman" w:hAnsi="Times New Roman" w:cs="Times New Roman" w:hint="default"/>
        <w:spacing w:val="-2"/>
        <w:w w:val="100"/>
        <w:sz w:val="22"/>
        <w:szCs w:val="22"/>
      </w:rPr>
    </w:lvl>
    <w:lvl w:ilvl="1" w:tplc="83886C64">
      <w:numFmt w:val="bullet"/>
      <w:lvlText w:val="•"/>
      <w:lvlJc w:val="left"/>
      <w:pPr>
        <w:ind w:left="962" w:hanging="711"/>
      </w:pPr>
      <w:rPr>
        <w:rFonts w:hint="default"/>
      </w:rPr>
    </w:lvl>
    <w:lvl w:ilvl="2" w:tplc="C1BE2C62">
      <w:numFmt w:val="bullet"/>
      <w:lvlText w:val="•"/>
      <w:lvlJc w:val="left"/>
      <w:pPr>
        <w:ind w:left="1804" w:hanging="711"/>
      </w:pPr>
      <w:rPr>
        <w:rFonts w:hint="default"/>
      </w:rPr>
    </w:lvl>
    <w:lvl w:ilvl="3" w:tplc="16226502">
      <w:numFmt w:val="bullet"/>
      <w:lvlText w:val="•"/>
      <w:lvlJc w:val="left"/>
      <w:pPr>
        <w:ind w:left="2646" w:hanging="711"/>
      </w:pPr>
      <w:rPr>
        <w:rFonts w:hint="default"/>
      </w:rPr>
    </w:lvl>
    <w:lvl w:ilvl="4" w:tplc="7952B7BA">
      <w:numFmt w:val="bullet"/>
      <w:lvlText w:val="•"/>
      <w:lvlJc w:val="left"/>
      <w:pPr>
        <w:ind w:left="3488" w:hanging="711"/>
      </w:pPr>
      <w:rPr>
        <w:rFonts w:hint="default"/>
      </w:rPr>
    </w:lvl>
    <w:lvl w:ilvl="5" w:tplc="E76EF4FC">
      <w:numFmt w:val="bullet"/>
      <w:lvlText w:val="•"/>
      <w:lvlJc w:val="left"/>
      <w:pPr>
        <w:ind w:left="4330" w:hanging="711"/>
      </w:pPr>
      <w:rPr>
        <w:rFonts w:hint="default"/>
      </w:rPr>
    </w:lvl>
    <w:lvl w:ilvl="6" w:tplc="33C6B682">
      <w:numFmt w:val="bullet"/>
      <w:lvlText w:val="•"/>
      <w:lvlJc w:val="left"/>
      <w:pPr>
        <w:ind w:left="5172" w:hanging="711"/>
      </w:pPr>
      <w:rPr>
        <w:rFonts w:hint="default"/>
      </w:rPr>
    </w:lvl>
    <w:lvl w:ilvl="7" w:tplc="271CB538">
      <w:numFmt w:val="bullet"/>
      <w:lvlText w:val="•"/>
      <w:lvlJc w:val="left"/>
      <w:pPr>
        <w:ind w:left="6014" w:hanging="711"/>
      </w:pPr>
      <w:rPr>
        <w:rFonts w:hint="default"/>
      </w:rPr>
    </w:lvl>
    <w:lvl w:ilvl="8" w:tplc="DD26A3A0">
      <w:numFmt w:val="bullet"/>
      <w:lvlText w:val="•"/>
      <w:lvlJc w:val="left"/>
      <w:pPr>
        <w:ind w:left="6856" w:hanging="711"/>
      </w:pPr>
      <w:rPr>
        <w:rFonts w:hint="default"/>
      </w:rPr>
    </w:lvl>
  </w:abstractNum>
  <w:abstractNum w:abstractNumId="9">
    <w:nsid w:val="429627DA"/>
    <w:multiLevelType w:val="hybridMultilevel"/>
    <w:tmpl w:val="1BD64342"/>
    <w:lvl w:ilvl="0" w:tplc="C23E6462">
      <w:start w:val="1"/>
      <w:numFmt w:val="decimal"/>
      <w:lvlText w:val="(%1)"/>
      <w:lvlJc w:val="left"/>
      <w:pPr>
        <w:ind w:left="120" w:hanging="711"/>
      </w:pPr>
      <w:rPr>
        <w:rFonts w:ascii="Times New Roman" w:eastAsia="Times New Roman" w:hAnsi="Times New Roman" w:cs="Times New Roman" w:hint="default"/>
        <w:spacing w:val="-2"/>
        <w:w w:val="100"/>
        <w:sz w:val="22"/>
        <w:szCs w:val="22"/>
      </w:rPr>
    </w:lvl>
    <w:lvl w:ilvl="1" w:tplc="7C52D40C">
      <w:numFmt w:val="bullet"/>
      <w:lvlText w:val="•"/>
      <w:lvlJc w:val="left"/>
      <w:pPr>
        <w:ind w:left="962" w:hanging="711"/>
      </w:pPr>
      <w:rPr>
        <w:rFonts w:hint="default"/>
      </w:rPr>
    </w:lvl>
    <w:lvl w:ilvl="2" w:tplc="60CCDB10">
      <w:numFmt w:val="bullet"/>
      <w:lvlText w:val="•"/>
      <w:lvlJc w:val="left"/>
      <w:pPr>
        <w:ind w:left="1804" w:hanging="711"/>
      </w:pPr>
      <w:rPr>
        <w:rFonts w:hint="default"/>
      </w:rPr>
    </w:lvl>
    <w:lvl w:ilvl="3" w:tplc="8D7E9EDE">
      <w:numFmt w:val="bullet"/>
      <w:lvlText w:val="•"/>
      <w:lvlJc w:val="left"/>
      <w:pPr>
        <w:ind w:left="2646" w:hanging="711"/>
      </w:pPr>
      <w:rPr>
        <w:rFonts w:hint="default"/>
      </w:rPr>
    </w:lvl>
    <w:lvl w:ilvl="4" w:tplc="53CC4878">
      <w:numFmt w:val="bullet"/>
      <w:lvlText w:val="•"/>
      <w:lvlJc w:val="left"/>
      <w:pPr>
        <w:ind w:left="3488" w:hanging="711"/>
      </w:pPr>
      <w:rPr>
        <w:rFonts w:hint="default"/>
      </w:rPr>
    </w:lvl>
    <w:lvl w:ilvl="5" w:tplc="A454A888">
      <w:numFmt w:val="bullet"/>
      <w:lvlText w:val="•"/>
      <w:lvlJc w:val="left"/>
      <w:pPr>
        <w:ind w:left="4330" w:hanging="711"/>
      </w:pPr>
      <w:rPr>
        <w:rFonts w:hint="default"/>
      </w:rPr>
    </w:lvl>
    <w:lvl w:ilvl="6" w:tplc="D432FC96">
      <w:numFmt w:val="bullet"/>
      <w:lvlText w:val="•"/>
      <w:lvlJc w:val="left"/>
      <w:pPr>
        <w:ind w:left="5172" w:hanging="711"/>
      </w:pPr>
      <w:rPr>
        <w:rFonts w:hint="default"/>
      </w:rPr>
    </w:lvl>
    <w:lvl w:ilvl="7" w:tplc="C9A0B0D4">
      <w:numFmt w:val="bullet"/>
      <w:lvlText w:val="•"/>
      <w:lvlJc w:val="left"/>
      <w:pPr>
        <w:ind w:left="6014" w:hanging="711"/>
      </w:pPr>
      <w:rPr>
        <w:rFonts w:hint="default"/>
      </w:rPr>
    </w:lvl>
    <w:lvl w:ilvl="8" w:tplc="27C2AF2A">
      <w:numFmt w:val="bullet"/>
      <w:lvlText w:val="•"/>
      <w:lvlJc w:val="left"/>
      <w:pPr>
        <w:ind w:left="6856" w:hanging="711"/>
      </w:pPr>
      <w:rPr>
        <w:rFonts w:hint="default"/>
      </w:rPr>
    </w:lvl>
  </w:abstractNum>
  <w:abstractNum w:abstractNumId="10">
    <w:nsid w:val="44F1030B"/>
    <w:multiLevelType w:val="hybridMultilevel"/>
    <w:tmpl w:val="B8A88DC2"/>
    <w:lvl w:ilvl="0" w:tplc="DCBA89E6">
      <w:start w:val="1"/>
      <w:numFmt w:val="decimal"/>
      <w:lvlText w:val="(%1)"/>
      <w:lvlJc w:val="left"/>
      <w:pPr>
        <w:ind w:left="119" w:hanging="711"/>
      </w:pPr>
      <w:rPr>
        <w:rFonts w:ascii="Times New Roman" w:eastAsia="Times New Roman" w:hAnsi="Times New Roman" w:cs="Times New Roman" w:hint="default"/>
        <w:spacing w:val="-2"/>
        <w:w w:val="100"/>
        <w:sz w:val="22"/>
        <w:szCs w:val="22"/>
      </w:rPr>
    </w:lvl>
    <w:lvl w:ilvl="1" w:tplc="B4B4E5C0">
      <w:numFmt w:val="bullet"/>
      <w:lvlText w:val="•"/>
      <w:lvlJc w:val="left"/>
      <w:pPr>
        <w:ind w:left="962" w:hanging="711"/>
      </w:pPr>
      <w:rPr>
        <w:rFonts w:hint="default"/>
      </w:rPr>
    </w:lvl>
    <w:lvl w:ilvl="2" w:tplc="88C0BD48">
      <w:numFmt w:val="bullet"/>
      <w:lvlText w:val="•"/>
      <w:lvlJc w:val="left"/>
      <w:pPr>
        <w:ind w:left="1804" w:hanging="711"/>
      </w:pPr>
      <w:rPr>
        <w:rFonts w:hint="default"/>
      </w:rPr>
    </w:lvl>
    <w:lvl w:ilvl="3" w:tplc="19E85162">
      <w:numFmt w:val="bullet"/>
      <w:lvlText w:val="•"/>
      <w:lvlJc w:val="left"/>
      <w:pPr>
        <w:ind w:left="2646" w:hanging="711"/>
      </w:pPr>
      <w:rPr>
        <w:rFonts w:hint="default"/>
      </w:rPr>
    </w:lvl>
    <w:lvl w:ilvl="4" w:tplc="95F42C24">
      <w:numFmt w:val="bullet"/>
      <w:lvlText w:val="•"/>
      <w:lvlJc w:val="left"/>
      <w:pPr>
        <w:ind w:left="3488" w:hanging="711"/>
      </w:pPr>
      <w:rPr>
        <w:rFonts w:hint="default"/>
      </w:rPr>
    </w:lvl>
    <w:lvl w:ilvl="5" w:tplc="B09CBC9A">
      <w:numFmt w:val="bullet"/>
      <w:lvlText w:val="•"/>
      <w:lvlJc w:val="left"/>
      <w:pPr>
        <w:ind w:left="4330" w:hanging="711"/>
      </w:pPr>
      <w:rPr>
        <w:rFonts w:hint="default"/>
      </w:rPr>
    </w:lvl>
    <w:lvl w:ilvl="6" w:tplc="159075E4">
      <w:numFmt w:val="bullet"/>
      <w:lvlText w:val="•"/>
      <w:lvlJc w:val="left"/>
      <w:pPr>
        <w:ind w:left="5172" w:hanging="711"/>
      </w:pPr>
      <w:rPr>
        <w:rFonts w:hint="default"/>
      </w:rPr>
    </w:lvl>
    <w:lvl w:ilvl="7" w:tplc="1FCE9DD6">
      <w:numFmt w:val="bullet"/>
      <w:lvlText w:val="•"/>
      <w:lvlJc w:val="left"/>
      <w:pPr>
        <w:ind w:left="6014" w:hanging="711"/>
      </w:pPr>
      <w:rPr>
        <w:rFonts w:hint="default"/>
      </w:rPr>
    </w:lvl>
    <w:lvl w:ilvl="8" w:tplc="A00C8A1A">
      <w:numFmt w:val="bullet"/>
      <w:lvlText w:val="•"/>
      <w:lvlJc w:val="left"/>
      <w:pPr>
        <w:ind w:left="6856" w:hanging="711"/>
      </w:pPr>
      <w:rPr>
        <w:rFonts w:hint="default"/>
      </w:rPr>
    </w:lvl>
  </w:abstractNum>
  <w:abstractNum w:abstractNumId="11">
    <w:nsid w:val="45F32B93"/>
    <w:multiLevelType w:val="hybridMultilevel"/>
    <w:tmpl w:val="C4707216"/>
    <w:lvl w:ilvl="0" w:tplc="3BE4172C">
      <w:start w:val="1"/>
      <w:numFmt w:val="decimal"/>
      <w:lvlText w:val="(%1)"/>
      <w:lvlJc w:val="left"/>
      <w:pPr>
        <w:ind w:left="830" w:hanging="711"/>
      </w:pPr>
      <w:rPr>
        <w:rFonts w:ascii="Times New Roman" w:eastAsia="Times New Roman" w:hAnsi="Times New Roman" w:cs="Times New Roman" w:hint="default"/>
        <w:spacing w:val="-2"/>
        <w:w w:val="100"/>
        <w:sz w:val="22"/>
        <w:szCs w:val="22"/>
      </w:rPr>
    </w:lvl>
    <w:lvl w:ilvl="1" w:tplc="7182E53E">
      <w:numFmt w:val="bullet"/>
      <w:lvlText w:val="•"/>
      <w:lvlJc w:val="left"/>
      <w:pPr>
        <w:ind w:left="1610" w:hanging="711"/>
      </w:pPr>
      <w:rPr>
        <w:rFonts w:hint="default"/>
      </w:rPr>
    </w:lvl>
    <w:lvl w:ilvl="2" w:tplc="38B4D578">
      <w:numFmt w:val="bullet"/>
      <w:lvlText w:val="•"/>
      <w:lvlJc w:val="left"/>
      <w:pPr>
        <w:ind w:left="2380" w:hanging="711"/>
      </w:pPr>
      <w:rPr>
        <w:rFonts w:hint="default"/>
      </w:rPr>
    </w:lvl>
    <w:lvl w:ilvl="3" w:tplc="EAE88044">
      <w:numFmt w:val="bullet"/>
      <w:lvlText w:val="•"/>
      <w:lvlJc w:val="left"/>
      <w:pPr>
        <w:ind w:left="3150" w:hanging="711"/>
      </w:pPr>
      <w:rPr>
        <w:rFonts w:hint="default"/>
      </w:rPr>
    </w:lvl>
    <w:lvl w:ilvl="4" w:tplc="4B2419C8">
      <w:numFmt w:val="bullet"/>
      <w:lvlText w:val="•"/>
      <w:lvlJc w:val="left"/>
      <w:pPr>
        <w:ind w:left="3920" w:hanging="711"/>
      </w:pPr>
      <w:rPr>
        <w:rFonts w:hint="default"/>
      </w:rPr>
    </w:lvl>
    <w:lvl w:ilvl="5" w:tplc="7B503B2C">
      <w:numFmt w:val="bullet"/>
      <w:lvlText w:val="•"/>
      <w:lvlJc w:val="left"/>
      <w:pPr>
        <w:ind w:left="4690" w:hanging="711"/>
      </w:pPr>
      <w:rPr>
        <w:rFonts w:hint="default"/>
      </w:rPr>
    </w:lvl>
    <w:lvl w:ilvl="6" w:tplc="54B4E890">
      <w:numFmt w:val="bullet"/>
      <w:lvlText w:val="•"/>
      <w:lvlJc w:val="left"/>
      <w:pPr>
        <w:ind w:left="5460" w:hanging="711"/>
      </w:pPr>
      <w:rPr>
        <w:rFonts w:hint="default"/>
      </w:rPr>
    </w:lvl>
    <w:lvl w:ilvl="7" w:tplc="97845088">
      <w:numFmt w:val="bullet"/>
      <w:lvlText w:val="•"/>
      <w:lvlJc w:val="left"/>
      <w:pPr>
        <w:ind w:left="6230" w:hanging="711"/>
      </w:pPr>
      <w:rPr>
        <w:rFonts w:hint="default"/>
      </w:rPr>
    </w:lvl>
    <w:lvl w:ilvl="8" w:tplc="EC0658CA">
      <w:numFmt w:val="bullet"/>
      <w:lvlText w:val="•"/>
      <w:lvlJc w:val="left"/>
      <w:pPr>
        <w:ind w:left="7000" w:hanging="711"/>
      </w:pPr>
      <w:rPr>
        <w:rFonts w:hint="default"/>
      </w:rPr>
    </w:lvl>
  </w:abstractNum>
  <w:abstractNum w:abstractNumId="12">
    <w:nsid w:val="49B85299"/>
    <w:multiLevelType w:val="hybridMultilevel"/>
    <w:tmpl w:val="ECB8EAC6"/>
    <w:lvl w:ilvl="0" w:tplc="56A43A76">
      <w:start w:val="1"/>
      <w:numFmt w:val="decimal"/>
      <w:lvlText w:val="(%1)"/>
      <w:lvlJc w:val="left"/>
      <w:pPr>
        <w:ind w:left="120" w:hanging="711"/>
      </w:pPr>
      <w:rPr>
        <w:rFonts w:ascii="Times New Roman" w:eastAsia="Times New Roman" w:hAnsi="Times New Roman" w:cs="Times New Roman" w:hint="default"/>
        <w:spacing w:val="-2"/>
        <w:w w:val="100"/>
        <w:sz w:val="22"/>
        <w:szCs w:val="22"/>
      </w:rPr>
    </w:lvl>
    <w:lvl w:ilvl="1" w:tplc="39ACCFB6">
      <w:numFmt w:val="bullet"/>
      <w:lvlText w:val="•"/>
      <w:lvlJc w:val="left"/>
      <w:pPr>
        <w:ind w:left="962" w:hanging="711"/>
      </w:pPr>
      <w:rPr>
        <w:rFonts w:hint="default"/>
      </w:rPr>
    </w:lvl>
    <w:lvl w:ilvl="2" w:tplc="100AD234">
      <w:numFmt w:val="bullet"/>
      <w:lvlText w:val="•"/>
      <w:lvlJc w:val="left"/>
      <w:pPr>
        <w:ind w:left="1804" w:hanging="711"/>
      </w:pPr>
      <w:rPr>
        <w:rFonts w:hint="default"/>
      </w:rPr>
    </w:lvl>
    <w:lvl w:ilvl="3" w:tplc="AB78A8F2">
      <w:numFmt w:val="bullet"/>
      <w:lvlText w:val="•"/>
      <w:lvlJc w:val="left"/>
      <w:pPr>
        <w:ind w:left="2646" w:hanging="711"/>
      </w:pPr>
      <w:rPr>
        <w:rFonts w:hint="default"/>
      </w:rPr>
    </w:lvl>
    <w:lvl w:ilvl="4" w:tplc="B6AC6DD6">
      <w:numFmt w:val="bullet"/>
      <w:lvlText w:val="•"/>
      <w:lvlJc w:val="left"/>
      <w:pPr>
        <w:ind w:left="3488" w:hanging="711"/>
      </w:pPr>
      <w:rPr>
        <w:rFonts w:hint="default"/>
      </w:rPr>
    </w:lvl>
    <w:lvl w:ilvl="5" w:tplc="1338A99A">
      <w:numFmt w:val="bullet"/>
      <w:lvlText w:val="•"/>
      <w:lvlJc w:val="left"/>
      <w:pPr>
        <w:ind w:left="4330" w:hanging="711"/>
      </w:pPr>
      <w:rPr>
        <w:rFonts w:hint="default"/>
      </w:rPr>
    </w:lvl>
    <w:lvl w:ilvl="6" w:tplc="17E4ECE6">
      <w:numFmt w:val="bullet"/>
      <w:lvlText w:val="•"/>
      <w:lvlJc w:val="left"/>
      <w:pPr>
        <w:ind w:left="5172" w:hanging="711"/>
      </w:pPr>
      <w:rPr>
        <w:rFonts w:hint="default"/>
      </w:rPr>
    </w:lvl>
    <w:lvl w:ilvl="7" w:tplc="CBC61D14">
      <w:numFmt w:val="bullet"/>
      <w:lvlText w:val="•"/>
      <w:lvlJc w:val="left"/>
      <w:pPr>
        <w:ind w:left="6014" w:hanging="711"/>
      </w:pPr>
      <w:rPr>
        <w:rFonts w:hint="default"/>
      </w:rPr>
    </w:lvl>
    <w:lvl w:ilvl="8" w:tplc="DEC0F0EA">
      <w:numFmt w:val="bullet"/>
      <w:lvlText w:val="•"/>
      <w:lvlJc w:val="left"/>
      <w:pPr>
        <w:ind w:left="6856" w:hanging="711"/>
      </w:pPr>
      <w:rPr>
        <w:rFonts w:hint="default"/>
      </w:rPr>
    </w:lvl>
  </w:abstractNum>
  <w:abstractNum w:abstractNumId="13">
    <w:nsid w:val="51735CBE"/>
    <w:multiLevelType w:val="hybridMultilevel"/>
    <w:tmpl w:val="47365192"/>
    <w:lvl w:ilvl="0" w:tplc="CB86483C">
      <w:start w:val="1"/>
      <w:numFmt w:val="decimal"/>
      <w:lvlText w:val="(%1)"/>
      <w:lvlJc w:val="left"/>
      <w:pPr>
        <w:ind w:left="120" w:hanging="711"/>
      </w:pPr>
      <w:rPr>
        <w:rFonts w:ascii="Times New Roman" w:eastAsia="Times New Roman" w:hAnsi="Times New Roman" w:cs="Times New Roman" w:hint="default"/>
        <w:spacing w:val="-2"/>
        <w:w w:val="100"/>
        <w:sz w:val="22"/>
        <w:szCs w:val="22"/>
      </w:rPr>
    </w:lvl>
    <w:lvl w:ilvl="1" w:tplc="9866189A">
      <w:numFmt w:val="bullet"/>
      <w:lvlText w:val="•"/>
      <w:lvlJc w:val="left"/>
      <w:pPr>
        <w:ind w:left="962" w:hanging="711"/>
      </w:pPr>
      <w:rPr>
        <w:rFonts w:hint="default"/>
      </w:rPr>
    </w:lvl>
    <w:lvl w:ilvl="2" w:tplc="539862C0">
      <w:numFmt w:val="bullet"/>
      <w:lvlText w:val="•"/>
      <w:lvlJc w:val="left"/>
      <w:pPr>
        <w:ind w:left="1804" w:hanging="711"/>
      </w:pPr>
      <w:rPr>
        <w:rFonts w:hint="default"/>
      </w:rPr>
    </w:lvl>
    <w:lvl w:ilvl="3" w:tplc="D0DE560E">
      <w:numFmt w:val="bullet"/>
      <w:lvlText w:val="•"/>
      <w:lvlJc w:val="left"/>
      <w:pPr>
        <w:ind w:left="2646" w:hanging="711"/>
      </w:pPr>
      <w:rPr>
        <w:rFonts w:hint="default"/>
      </w:rPr>
    </w:lvl>
    <w:lvl w:ilvl="4" w:tplc="D9EA609C">
      <w:numFmt w:val="bullet"/>
      <w:lvlText w:val="•"/>
      <w:lvlJc w:val="left"/>
      <w:pPr>
        <w:ind w:left="3488" w:hanging="711"/>
      </w:pPr>
      <w:rPr>
        <w:rFonts w:hint="default"/>
      </w:rPr>
    </w:lvl>
    <w:lvl w:ilvl="5" w:tplc="C9007D36">
      <w:numFmt w:val="bullet"/>
      <w:lvlText w:val="•"/>
      <w:lvlJc w:val="left"/>
      <w:pPr>
        <w:ind w:left="4330" w:hanging="711"/>
      </w:pPr>
      <w:rPr>
        <w:rFonts w:hint="default"/>
      </w:rPr>
    </w:lvl>
    <w:lvl w:ilvl="6" w:tplc="DEFC0FA0">
      <w:numFmt w:val="bullet"/>
      <w:lvlText w:val="•"/>
      <w:lvlJc w:val="left"/>
      <w:pPr>
        <w:ind w:left="5172" w:hanging="711"/>
      </w:pPr>
      <w:rPr>
        <w:rFonts w:hint="default"/>
      </w:rPr>
    </w:lvl>
    <w:lvl w:ilvl="7" w:tplc="CE7E2D10">
      <w:numFmt w:val="bullet"/>
      <w:lvlText w:val="•"/>
      <w:lvlJc w:val="left"/>
      <w:pPr>
        <w:ind w:left="6014" w:hanging="711"/>
      </w:pPr>
      <w:rPr>
        <w:rFonts w:hint="default"/>
      </w:rPr>
    </w:lvl>
    <w:lvl w:ilvl="8" w:tplc="25323C66">
      <w:numFmt w:val="bullet"/>
      <w:lvlText w:val="•"/>
      <w:lvlJc w:val="left"/>
      <w:pPr>
        <w:ind w:left="6856" w:hanging="711"/>
      </w:pPr>
      <w:rPr>
        <w:rFonts w:hint="default"/>
      </w:rPr>
    </w:lvl>
  </w:abstractNum>
  <w:abstractNum w:abstractNumId="14">
    <w:nsid w:val="53466FCD"/>
    <w:multiLevelType w:val="hybridMultilevel"/>
    <w:tmpl w:val="AC9A14C6"/>
    <w:lvl w:ilvl="0" w:tplc="480C6372">
      <w:start w:val="1"/>
      <w:numFmt w:val="decimal"/>
      <w:lvlText w:val="(%1)"/>
      <w:lvlJc w:val="left"/>
      <w:pPr>
        <w:ind w:left="120" w:hanging="711"/>
      </w:pPr>
      <w:rPr>
        <w:rFonts w:ascii="Times New Roman" w:eastAsia="Times New Roman" w:hAnsi="Times New Roman" w:cs="Times New Roman" w:hint="default"/>
        <w:spacing w:val="-2"/>
        <w:w w:val="100"/>
        <w:sz w:val="22"/>
        <w:szCs w:val="22"/>
      </w:rPr>
    </w:lvl>
    <w:lvl w:ilvl="1" w:tplc="79ECF892">
      <w:numFmt w:val="bullet"/>
      <w:lvlText w:val="•"/>
      <w:lvlJc w:val="left"/>
      <w:pPr>
        <w:ind w:left="962" w:hanging="711"/>
      </w:pPr>
      <w:rPr>
        <w:rFonts w:hint="default"/>
      </w:rPr>
    </w:lvl>
    <w:lvl w:ilvl="2" w:tplc="9F90E58A">
      <w:numFmt w:val="bullet"/>
      <w:lvlText w:val="•"/>
      <w:lvlJc w:val="left"/>
      <w:pPr>
        <w:ind w:left="1804" w:hanging="711"/>
      </w:pPr>
      <w:rPr>
        <w:rFonts w:hint="default"/>
      </w:rPr>
    </w:lvl>
    <w:lvl w:ilvl="3" w:tplc="8326C4F2">
      <w:numFmt w:val="bullet"/>
      <w:lvlText w:val="•"/>
      <w:lvlJc w:val="left"/>
      <w:pPr>
        <w:ind w:left="2646" w:hanging="711"/>
      </w:pPr>
      <w:rPr>
        <w:rFonts w:hint="default"/>
      </w:rPr>
    </w:lvl>
    <w:lvl w:ilvl="4" w:tplc="2B6C3D64">
      <w:numFmt w:val="bullet"/>
      <w:lvlText w:val="•"/>
      <w:lvlJc w:val="left"/>
      <w:pPr>
        <w:ind w:left="3488" w:hanging="711"/>
      </w:pPr>
      <w:rPr>
        <w:rFonts w:hint="default"/>
      </w:rPr>
    </w:lvl>
    <w:lvl w:ilvl="5" w:tplc="97123CA6">
      <w:numFmt w:val="bullet"/>
      <w:lvlText w:val="•"/>
      <w:lvlJc w:val="left"/>
      <w:pPr>
        <w:ind w:left="4330" w:hanging="711"/>
      </w:pPr>
      <w:rPr>
        <w:rFonts w:hint="default"/>
      </w:rPr>
    </w:lvl>
    <w:lvl w:ilvl="6" w:tplc="0A1AF942">
      <w:numFmt w:val="bullet"/>
      <w:lvlText w:val="•"/>
      <w:lvlJc w:val="left"/>
      <w:pPr>
        <w:ind w:left="5172" w:hanging="711"/>
      </w:pPr>
      <w:rPr>
        <w:rFonts w:hint="default"/>
      </w:rPr>
    </w:lvl>
    <w:lvl w:ilvl="7" w:tplc="E4681F50">
      <w:numFmt w:val="bullet"/>
      <w:lvlText w:val="•"/>
      <w:lvlJc w:val="left"/>
      <w:pPr>
        <w:ind w:left="6014" w:hanging="711"/>
      </w:pPr>
      <w:rPr>
        <w:rFonts w:hint="default"/>
      </w:rPr>
    </w:lvl>
    <w:lvl w:ilvl="8" w:tplc="B3901FD8">
      <w:numFmt w:val="bullet"/>
      <w:lvlText w:val="•"/>
      <w:lvlJc w:val="left"/>
      <w:pPr>
        <w:ind w:left="6856" w:hanging="711"/>
      </w:pPr>
      <w:rPr>
        <w:rFonts w:hint="default"/>
      </w:rPr>
    </w:lvl>
  </w:abstractNum>
  <w:abstractNum w:abstractNumId="15">
    <w:nsid w:val="576511D2"/>
    <w:multiLevelType w:val="hybridMultilevel"/>
    <w:tmpl w:val="A17ECEE0"/>
    <w:lvl w:ilvl="0" w:tplc="072C71B4">
      <w:start w:val="1"/>
      <w:numFmt w:val="decimal"/>
      <w:lvlText w:val="(%1)"/>
      <w:lvlJc w:val="left"/>
      <w:pPr>
        <w:ind w:left="120" w:hanging="711"/>
      </w:pPr>
      <w:rPr>
        <w:rFonts w:ascii="Times New Roman" w:eastAsia="Times New Roman" w:hAnsi="Times New Roman" w:cs="Times New Roman" w:hint="default"/>
        <w:spacing w:val="-2"/>
        <w:w w:val="100"/>
        <w:sz w:val="22"/>
        <w:szCs w:val="22"/>
      </w:rPr>
    </w:lvl>
    <w:lvl w:ilvl="1" w:tplc="8E746A4C">
      <w:numFmt w:val="bullet"/>
      <w:lvlText w:val="•"/>
      <w:lvlJc w:val="left"/>
      <w:pPr>
        <w:ind w:left="962" w:hanging="711"/>
      </w:pPr>
      <w:rPr>
        <w:rFonts w:hint="default"/>
      </w:rPr>
    </w:lvl>
    <w:lvl w:ilvl="2" w:tplc="495A968C">
      <w:numFmt w:val="bullet"/>
      <w:lvlText w:val="•"/>
      <w:lvlJc w:val="left"/>
      <w:pPr>
        <w:ind w:left="1804" w:hanging="711"/>
      </w:pPr>
      <w:rPr>
        <w:rFonts w:hint="default"/>
      </w:rPr>
    </w:lvl>
    <w:lvl w:ilvl="3" w:tplc="E5F0DB52">
      <w:numFmt w:val="bullet"/>
      <w:lvlText w:val="•"/>
      <w:lvlJc w:val="left"/>
      <w:pPr>
        <w:ind w:left="2646" w:hanging="711"/>
      </w:pPr>
      <w:rPr>
        <w:rFonts w:hint="default"/>
      </w:rPr>
    </w:lvl>
    <w:lvl w:ilvl="4" w:tplc="6C927D70">
      <w:numFmt w:val="bullet"/>
      <w:lvlText w:val="•"/>
      <w:lvlJc w:val="left"/>
      <w:pPr>
        <w:ind w:left="3488" w:hanging="711"/>
      </w:pPr>
      <w:rPr>
        <w:rFonts w:hint="default"/>
      </w:rPr>
    </w:lvl>
    <w:lvl w:ilvl="5" w:tplc="C7D01924">
      <w:numFmt w:val="bullet"/>
      <w:lvlText w:val="•"/>
      <w:lvlJc w:val="left"/>
      <w:pPr>
        <w:ind w:left="4330" w:hanging="711"/>
      </w:pPr>
      <w:rPr>
        <w:rFonts w:hint="default"/>
      </w:rPr>
    </w:lvl>
    <w:lvl w:ilvl="6" w:tplc="03BCA2B0">
      <w:numFmt w:val="bullet"/>
      <w:lvlText w:val="•"/>
      <w:lvlJc w:val="left"/>
      <w:pPr>
        <w:ind w:left="5172" w:hanging="711"/>
      </w:pPr>
      <w:rPr>
        <w:rFonts w:hint="default"/>
      </w:rPr>
    </w:lvl>
    <w:lvl w:ilvl="7" w:tplc="BFC0A688">
      <w:numFmt w:val="bullet"/>
      <w:lvlText w:val="•"/>
      <w:lvlJc w:val="left"/>
      <w:pPr>
        <w:ind w:left="6014" w:hanging="711"/>
      </w:pPr>
      <w:rPr>
        <w:rFonts w:hint="default"/>
      </w:rPr>
    </w:lvl>
    <w:lvl w:ilvl="8" w:tplc="4FC228E4">
      <w:numFmt w:val="bullet"/>
      <w:lvlText w:val="•"/>
      <w:lvlJc w:val="left"/>
      <w:pPr>
        <w:ind w:left="6856" w:hanging="711"/>
      </w:pPr>
      <w:rPr>
        <w:rFonts w:hint="default"/>
      </w:rPr>
    </w:lvl>
  </w:abstractNum>
  <w:abstractNum w:abstractNumId="16">
    <w:nsid w:val="5F051270"/>
    <w:multiLevelType w:val="hybridMultilevel"/>
    <w:tmpl w:val="1F96378A"/>
    <w:lvl w:ilvl="0" w:tplc="1768431C">
      <w:start w:val="1"/>
      <w:numFmt w:val="decimal"/>
      <w:lvlText w:val="(%1)"/>
      <w:lvlJc w:val="left"/>
      <w:pPr>
        <w:ind w:left="119" w:hanging="711"/>
      </w:pPr>
      <w:rPr>
        <w:rFonts w:ascii="Times New Roman" w:eastAsia="Times New Roman" w:hAnsi="Times New Roman" w:cs="Times New Roman" w:hint="default"/>
        <w:spacing w:val="-2"/>
        <w:w w:val="100"/>
        <w:sz w:val="22"/>
        <w:szCs w:val="22"/>
      </w:rPr>
    </w:lvl>
    <w:lvl w:ilvl="1" w:tplc="F4B42AEE">
      <w:numFmt w:val="bullet"/>
      <w:lvlText w:val="•"/>
      <w:lvlJc w:val="left"/>
      <w:pPr>
        <w:ind w:left="962" w:hanging="711"/>
      </w:pPr>
      <w:rPr>
        <w:rFonts w:hint="default"/>
      </w:rPr>
    </w:lvl>
    <w:lvl w:ilvl="2" w:tplc="6A968B12">
      <w:numFmt w:val="bullet"/>
      <w:lvlText w:val="•"/>
      <w:lvlJc w:val="left"/>
      <w:pPr>
        <w:ind w:left="1804" w:hanging="711"/>
      </w:pPr>
      <w:rPr>
        <w:rFonts w:hint="default"/>
      </w:rPr>
    </w:lvl>
    <w:lvl w:ilvl="3" w:tplc="9B2A2B06">
      <w:numFmt w:val="bullet"/>
      <w:lvlText w:val="•"/>
      <w:lvlJc w:val="left"/>
      <w:pPr>
        <w:ind w:left="2646" w:hanging="711"/>
      </w:pPr>
      <w:rPr>
        <w:rFonts w:hint="default"/>
      </w:rPr>
    </w:lvl>
    <w:lvl w:ilvl="4" w:tplc="D8C0CC02">
      <w:numFmt w:val="bullet"/>
      <w:lvlText w:val="•"/>
      <w:lvlJc w:val="left"/>
      <w:pPr>
        <w:ind w:left="3488" w:hanging="711"/>
      </w:pPr>
      <w:rPr>
        <w:rFonts w:hint="default"/>
      </w:rPr>
    </w:lvl>
    <w:lvl w:ilvl="5" w:tplc="1F5A2CBA">
      <w:numFmt w:val="bullet"/>
      <w:lvlText w:val="•"/>
      <w:lvlJc w:val="left"/>
      <w:pPr>
        <w:ind w:left="4330" w:hanging="711"/>
      </w:pPr>
      <w:rPr>
        <w:rFonts w:hint="default"/>
      </w:rPr>
    </w:lvl>
    <w:lvl w:ilvl="6" w:tplc="608C5CF0">
      <w:numFmt w:val="bullet"/>
      <w:lvlText w:val="•"/>
      <w:lvlJc w:val="left"/>
      <w:pPr>
        <w:ind w:left="5172" w:hanging="711"/>
      </w:pPr>
      <w:rPr>
        <w:rFonts w:hint="default"/>
      </w:rPr>
    </w:lvl>
    <w:lvl w:ilvl="7" w:tplc="E662BC82">
      <w:numFmt w:val="bullet"/>
      <w:lvlText w:val="•"/>
      <w:lvlJc w:val="left"/>
      <w:pPr>
        <w:ind w:left="6014" w:hanging="711"/>
      </w:pPr>
      <w:rPr>
        <w:rFonts w:hint="default"/>
      </w:rPr>
    </w:lvl>
    <w:lvl w:ilvl="8" w:tplc="65248D98">
      <w:numFmt w:val="bullet"/>
      <w:lvlText w:val="•"/>
      <w:lvlJc w:val="left"/>
      <w:pPr>
        <w:ind w:left="6856" w:hanging="711"/>
      </w:pPr>
      <w:rPr>
        <w:rFonts w:hint="default"/>
      </w:rPr>
    </w:lvl>
  </w:abstractNum>
  <w:abstractNum w:abstractNumId="17">
    <w:nsid w:val="756C0640"/>
    <w:multiLevelType w:val="hybridMultilevel"/>
    <w:tmpl w:val="F4B8FFEE"/>
    <w:lvl w:ilvl="0" w:tplc="0554E5FC">
      <w:start w:val="1"/>
      <w:numFmt w:val="decimal"/>
      <w:lvlText w:val="(%1)"/>
      <w:lvlJc w:val="left"/>
      <w:pPr>
        <w:ind w:left="119" w:hanging="711"/>
      </w:pPr>
      <w:rPr>
        <w:rFonts w:ascii="Times New Roman" w:eastAsia="Times New Roman" w:hAnsi="Times New Roman" w:cs="Times New Roman" w:hint="default"/>
        <w:spacing w:val="-2"/>
        <w:w w:val="100"/>
        <w:sz w:val="22"/>
        <w:szCs w:val="22"/>
      </w:rPr>
    </w:lvl>
    <w:lvl w:ilvl="1" w:tplc="86EEE630">
      <w:numFmt w:val="bullet"/>
      <w:lvlText w:val="•"/>
      <w:lvlJc w:val="left"/>
      <w:pPr>
        <w:ind w:left="962" w:hanging="711"/>
      </w:pPr>
      <w:rPr>
        <w:rFonts w:hint="default"/>
      </w:rPr>
    </w:lvl>
    <w:lvl w:ilvl="2" w:tplc="60F2B4C8">
      <w:numFmt w:val="bullet"/>
      <w:lvlText w:val="•"/>
      <w:lvlJc w:val="left"/>
      <w:pPr>
        <w:ind w:left="1804" w:hanging="711"/>
      </w:pPr>
      <w:rPr>
        <w:rFonts w:hint="default"/>
      </w:rPr>
    </w:lvl>
    <w:lvl w:ilvl="3" w:tplc="DC94DCE8">
      <w:numFmt w:val="bullet"/>
      <w:lvlText w:val="•"/>
      <w:lvlJc w:val="left"/>
      <w:pPr>
        <w:ind w:left="2646" w:hanging="711"/>
      </w:pPr>
      <w:rPr>
        <w:rFonts w:hint="default"/>
      </w:rPr>
    </w:lvl>
    <w:lvl w:ilvl="4" w:tplc="63D67084">
      <w:numFmt w:val="bullet"/>
      <w:lvlText w:val="•"/>
      <w:lvlJc w:val="left"/>
      <w:pPr>
        <w:ind w:left="3488" w:hanging="711"/>
      </w:pPr>
      <w:rPr>
        <w:rFonts w:hint="default"/>
      </w:rPr>
    </w:lvl>
    <w:lvl w:ilvl="5" w:tplc="0B1A5EEE">
      <w:numFmt w:val="bullet"/>
      <w:lvlText w:val="•"/>
      <w:lvlJc w:val="left"/>
      <w:pPr>
        <w:ind w:left="4330" w:hanging="711"/>
      </w:pPr>
      <w:rPr>
        <w:rFonts w:hint="default"/>
      </w:rPr>
    </w:lvl>
    <w:lvl w:ilvl="6" w:tplc="6DC4607E">
      <w:numFmt w:val="bullet"/>
      <w:lvlText w:val="•"/>
      <w:lvlJc w:val="left"/>
      <w:pPr>
        <w:ind w:left="5172" w:hanging="711"/>
      </w:pPr>
      <w:rPr>
        <w:rFonts w:hint="default"/>
      </w:rPr>
    </w:lvl>
    <w:lvl w:ilvl="7" w:tplc="2E664F6C">
      <w:numFmt w:val="bullet"/>
      <w:lvlText w:val="•"/>
      <w:lvlJc w:val="left"/>
      <w:pPr>
        <w:ind w:left="6014" w:hanging="711"/>
      </w:pPr>
      <w:rPr>
        <w:rFonts w:hint="default"/>
      </w:rPr>
    </w:lvl>
    <w:lvl w:ilvl="8" w:tplc="4C2A75A2">
      <w:numFmt w:val="bullet"/>
      <w:lvlText w:val="•"/>
      <w:lvlJc w:val="left"/>
      <w:pPr>
        <w:ind w:left="6856" w:hanging="711"/>
      </w:pPr>
      <w:rPr>
        <w:rFonts w:hint="default"/>
      </w:rPr>
    </w:lvl>
  </w:abstractNum>
  <w:abstractNum w:abstractNumId="18">
    <w:nsid w:val="7A167F3F"/>
    <w:multiLevelType w:val="hybridMultilevel"/>
    <w:tmpl w:val="D7C41C5E"/>
    <w:lvl w:ilvl="0" w:tplc="87D8DC90">
      <w:start w:val="1"/>
      <w:numFmt w:val="decimal"/>
      <w:lvlText w:val="(%1)"/>
      <w:lvlJc w:val="left"/>
      <w:pPr>
        <w:ind w:left="120" w:hanging="711"/>
      </w:pPr>
      <w:rPr>
        <w:rFonts w:ascii="Times New Roman" w:eastAsia="Times New Roman" w:hAnsi="Times New Roman" w:cs="Times New Roman" w:hint="default"/>
        <w:spacing w:val="-2"/>
        <w:w w:val="100"/>
        <w:sz w:val="22"/>
        <w:szCs w:val="22"/>
      </w:rPr>
    </w:lvl>
    <w:lvl w:ilvl="1" w:tplc="0EF4FB78">
      <w:numFmt w:val="bullet"/>
      <w:lvlText w:val="•"/>
      <w:lvlJc w:val="left"/>
      <w:pPr>
        <w:ind w:left="962" w:hanging="711"/>
      </w:pPr>
      <w:rPr>
        <w:rFonts w:hint="default"/>
      </w:rPr>
    </w:lvl>
    <w:lvl w:ilvl="2" w:tplc="F796C230">
      <w:numFmt w:val="bullet"/>
      <w:lvlText w:val="•"/>
      <w:lvlJc w:val="left"/>
      <w:pPr>
        <w:ind w:left="1804" w:hanging="711"/>
      </w:pPr>
      <w:rPr>
        <w:rFonts w:hint="default"/>
      </w:rPr>
    </w:lvl>
    <w:lvl w:ilvl="3" w:tplc="615EC70A">
      <w:numFmt w:val="bullet"/>
      <w:lvlText w:val="•"/>
      <w:lvlJc w:val="left"/>
      <w:pPr>
        <w:ind w:left="2646" w:hanging="711"/>
      </w:pPr>
      <w:rPr>
        <w:rFonts w:hint="default"/>
      </w:rPr>
    </w:lvl>
    <w:lvl w:ilvl="4" w:tplc="4C7CBE5A">
      <w:numFmt w:val="bullet"/>
      <w:lvlText w:val="•"/>
      <w:lvlJc w:val="left"/>
      <w:pPr>
        <w:ind w:left="3488" w:hanging="711"/>
      </w:pPr>
      <w:rPr>
        <w:rFonts w:hint="default"/>
      </w:rPr>
    </w:lvl>
    <w:lvl w:ilvl="5" w:tplc="376A6672">
      <w:numFmt w:val="bullet"/>
      <w:lvlText w:val="•"/>
      <w:lvlJc w:val="left"/>
      <w:pPr>
        <w:ind w:left="4330" w:hanging="711"/>
      </w:pPr>
      <w:rPr>
        <w:rFonts w:hint="default"/>
      </w:rPr>
    </w:lvl>
    <w:lvl w:ilvl="6" w:tplc="83327722">
      <w:numFmt w:val="bullet"/>
      <w:lvlText w:val="•"/>
      <w:lvlJc w:val="left"/>
      <w:pPr>
        <w:ind w:left="5172" w:hanging="711"/>
      </w:pPr>
      <w:rPr>
        <w:rFonts w:hint="default"/>
      </w:rPr>
    </w:lvl>
    <w:lvl w:ilvl="7" w:tplc="E4D0A65A">
      <w:numFmt w:val="bullet"/>
      <w:lvlText w:val="•"/>
      <w:lvlJc w:val="left"/>
      <w:pPr>
        <w:ind w:left="6014" w:hanging="711"/>
      </w:pPr>
      <w:rPr>
        <w:rFonts w:hint="default"/>
      </w:rPr>
    </w:lvl>
    <w:lvl w:ilvl="8" w:tplc="3D4CF258">
      <w:numFmt w:val="bullet"/>
      <w:lvlText w:val="•"/>
      <w:lvlJc w:val="left"/>
      <w:pPr>
        <w:ind w:left="6856" w:hanging="711"/>
      </w:pPr>
      <w:rPr>
        <w:rFonts w:hint="default"/>
      </w:rPr>
    </w:lvl>
  </w:abstractNum>
  <w:abstractNum w:abstractNumId="19">
    <w:nsid w:val="7B4E3025"/>
    <w:multiLevelType w:val="hybridMultilevel"/>
    <w:tmpl w:val="84B0CC92"/>
    <w:lvl w:ilvl="0" w:tplc="AD52C54C">
      <w:start w:val="1"/>
      <w:numFmt w:val="decimal"/>
      <w:lvlText w:val="(%1)"/>
      <w:lvlJc w:val="left"/>
      <w:pPr>
        <w:ind w:left="119" w:hanging="711"/>
      </w:pPr>
      <w:rPr>
        <w:rFonts w:ascii="Times New Roman" w:eastAsia="Times New Roman" w:hAnsi="Times New Roman" w:cs="Times New Roman" w:hint="default"/>
        <w:spacing w:val="-2"/>
        <w:w w:val="100"/>
        <w:sz w:val="22"/>
        <w:szCs w:val="22"/>
      </w:rPr>
    </w:lvl>
    <w:lvl w:ilvl="1" w:tplc="A42EEF94">
      <w:numFmt w:val="bullet"/>
      <w:lvlText w:val="•"/>
      <w:lvlJc w:val="left"/>
      <w:pPr>
        <w:ind w:left="962" w:hanging="711"/>
      </w:pPr>
      <w:rPr>
        <w:rFonts w:hint="default"/>
      </w:rPr>
    </w:lvl>
    <w:lvl w:ilvl="2" w:tplc="A0C8B6A0">
      <w:numFmt w:val="bullet"/>
      <w:lvlText w:val="•"/>
      <w:lvlJc w:val="left"/>
      <w:pPr>
        <w:ind w:left="1804" w:hanging="711"/>
      </w:pPr>
      <w:rPr>
        <w:rFonts w:hint="default"/>
      </w:rPr>
    </w:lvl>
    <w:lvl w:ilvl="3" w:tplc="D1404506">
      <w:numFmt w:val="bullet"/>
      <w:lvlText w:val="•"/>
      <w:lvlJc w:val="left"/>
      <w:pPr>
        <w:ind w:left="2646" w:hanging="711"/>
      </w:pPr>
      <w:rPr>
        <w:rFonts w:hint="default"/>
      </w:rPr>
    </w:lvl>
    <w:lvl w:ilvl="4" w:tplc="630C4522">
      <w:numFmt w:val="bullet"/>
      <w:lvlText w:val="•"/>
      <w:lvlJc w:val="left"/>
      <w:pPr>
        <w:ind w:left="3488" w:hanging="711"/>
      </w:pPr>
      <w:rPr>
        <w:rFonts w:hint="default"/>
      </w:rPr>
    </w:lvl>
    <w:lvl w:ilvl="5" w:tplc="BE403274">
      <w:numFmt w:val="bullet"/>
      <w:lvlText w:val="•"/>
      <w:lvlJc w:val="left"/>
      <w:pPr>
        <w:ind w:left="4330" w:hanging="711"/>
      </w:pPr>
      <w:rPr>
        <w:rFonts w:hint="default"/>
      </w:rPr>
    </w:lvl>
    <w:lvl w:ilvl="6" w:tplc="F1E6ADB4">
      <w:numFmt w:val="bullet"/>
      <w:lvlText w:val="•"/>
      <w:lvlJc w:val="left"/>
      <w:pPr>
        <w:ind w:left="5172" w:hanging="711"/>
      </w:pPr>
      <w:rPr>
        <w:rFonts w:hint="default"/>
      </w:rPr>
    </w:lvl>
    <w:lvl w:ilvl="7" w:tplc="81924B02">
      <w:numFmt w:val="bullet"/>
      <w:lvlText w:val="•"/>
      <w:lvlJc w:val="left"/>
      <w:pPr>
        <w:ind w:left="6014" w:hanging="711"/>
      </w:pPr>
      <w:rPr>
        <w:rFonts w:hint="default"/>
      </w:rPr>
    </w:lvl>
    <w:lvl w:ilvl="8" w:tplc="096CF9C2">
      <w:numFmt w:val="bullet"/>
      <w:lvlText w:val="•"/>
      <w:lvlJc w:val="left"/>
      <w:pPr>
        <w:ind w:left="6856" w:hanging="711"/>
      </w:pPr>
      <w:rPr>
        <w:rFonts w:hint="default"/>
      </w:rPr>
    </w:lvl>
  </w:abstractNum>
  <w:abstractNum w:abstractNumId="20">
    <w:nsid w:val="7D173D0F"/>
    <w:multiLevelType w:val="hybridMultilevel"/>
    <w:tmpl w:val="6010B7EC"/>
    <w:lvl w:ilvl="0" w:tplc="8EAA7ECC">
      <w:start w:val="1"/>
      <w:numFmt w:val="decimal"/>
      <w:lvlText w:val="(%1)"/>
      <w:lvlJc w:val="left"/>
      <w:pPr>
        <w:ind w:left="120" w:hanging="711"/>
      </w:pPr>
      <w:rPr>
        <w:rFonts w:ascii="Times New Roman" w:eastAsia="Times New Roman" w:hAnsi="Times New Roman" w:cs="Times New Roman" w:hint="default"/>
        <w:spacing w:val="-2"/>
        <w:w w:val="100"/>
        <w:sz w:val="22"/>
        <w:szCs w:val="22"/>
      </w:rPr>
    </w:lvl>
    <w:lvl w:ilvl="1" w:tplc="E2547010">
      <w:numFmt w:val="bullet"/>
      <w:lvlText w:val="•"/>
      <w:lvlJc w:val="left"/>
      <w:pPr>
        <w:ind w:left="962" w:hanging="711"/>
      </w:pPr>
      <w:rPr>
        <w:rFonts w:hint="default"/>
      </w:rPr>
    </w:lvl>
    <w:lvl w:ilvl="2" w:tplc="970AF93C">
      <w:numFmt w:val="bullet"/>
      <w:lvlText w:val="•"/>
      <w:lvlJc w:val="left"/>
      <w:pPr>
        <w:ind w:left="1804" w:hanging="711"/>
      </w:pPr>
      <w:rPr>
        <w:rFonts w:hint="default"/>
      </w:rPr>
    </w:lvl>
    <w:lvl w:ilvl="3" w:tplc="FC98F7EA">
      <w:numFmt w:val="bullet"/>
      <w:lvlText w:val="•"/>
      <w:lvlJc w:val="left"/>
      <w:pPr>
        <w:ind w:left="2646" w:hanging="711"/>
      </w:pPr>
      <w:rPr>
        <w:rFonts w:hint="default"/>
      </w:rPr>
    </w:lvl>
    <w:lvl w:ilvl="4" w:tplc="64E03E20">
      <w:numFmt w:val="bullet"/>
      <w:lvlText w:val="•"/>
      <w:lvlJc w:val="left"/>
      <w:pPr>
        <w:ind w:left="3488" w:hanging="711"/>
      </w:pPr>
      <w:rPr>
        <w:rFonts w:hint="default"/>
      </w:rPr>
    </w:lvl>
    <w:lvl w:ilvl="5" w:tplc="B1FC9CCC">
      <w:numFmt w:val="bullet"/>
      <w:lvlText w:val="•"/>
      <w:lvlJc w:val="left"/>
      <w:pPr>
        <w:ind w:left="4330" w:hanging="711"/>
      </w:pPr>
      <w:rPr>
        <w:rFonts w:hint="default"/>
      </w:rPr>
    </w:lvl>
    <w:lvl w:ilvl="6" w:tplc="A566B97C">
      <w:numFmt w:val="bullet"/>
      <w:lvlText w:val="•"/>
      <w:lvlJc w:val="left"/>
      <w:pPr>
        <w:ind w:left="5172" w:hanging="711"/>
      </w:pPr>
      <w:rPr>
        <w:rFonts w:hint="default"/>
      </w:rPr>
    </w:lvl>
    <w:lvl w:ilvl="7" w:tplc="843A3734">
      <w:numFmt w:val="bullet"/>
      <w:lvlText w:val="•"/>
      <w:lvlJc w:val="left"/>
      <w:pPr>
        <w:ind w:left="6014" w:hanging="711"/>
      </w:pPr>
      <w:rPr>
        <w:rFonts w:hint="default"/>
      </w:rPr>
    </w:lvl>
    <w:lvl w:ilvl="8" w:tplc="0E761F38">
      <w:numFmt w:val="bullet"/>
      <w:lvlText w:val="•"/>
      <w:lvlJc w:val="left"/>
      <w:pPr>
        <w:ind w:left="6856" w:hanging="711"/>
      </w:pPr>
      <w:rPr>
        <w:rFonts w:hint="default"/>
      </w:rPr>
    </w:lvl>
  </w:abstractNum>
  <w:num w:numId="1">
    <w:abstractNumId w:val="6"/>
  </w:num>
  <w:num w:numId="2">
    <w:abstractNumId w:val="12"/>
  </w:num>
  <w:num w:numId="3">
    <w:abstractNumId w:val="20"/>
  </w:num>
  <w:num w:numId="4">
    <w:abstractNumId w:val="0"/>
  </w:num>
  <w:num w:numId="5">
    <w:abstractNumId w:val="9"/>
  </w:num>
  <w:num w:numId="6">
    <w:abstractNumId w:val="7"/>
  </w:num>
  <w:num w:numId="7">
    <w:abstractNumId w:val="19"/>
  </w:num>
  <w:num w:numId="8">
    <w:abstractNumId w:val="2"/>
  </w:num>
  <w:num w:numId="9">
    <w:abstractNumId w:val="4"/>
  </w:num>
  <w:num w:numId="10">
    <w:abstractNumId w:val="18"/>
  </w:num>
  <w:num w:numId="11">
    <w:abstractNumId w:val="16"/>
  </w:num>
  <w:num w:numId="12">
    <w:abstractNumId w:val="11"/>
  </w:num>
  <w:num w:numId="13">
    <w:abstractNumId w:val="13"/>
  </w:num>
  <w:num w:numId="14">
    <w:abstractNumId w:val="14"/>
  </w:num>
  <w:num w:numId="15">
    <w:abstractNumId w:val="17"/>
  </w:num>
  <w:num w:numId="16">
    <w:abstractNumId w:val="3"/>
  </w:num>
  <w:num w:numId="17">
    <w:abstractNumId w:val="10"/>
  </w:num>
  <w:num w:numId="18">
    <w:abstractNumId w:val="8"/>
  </w:num>
  <w:num w:numId="19">
    <w:abstractNumId w:val="15"/>
  </w:num>
  <w:num w:numId="20">
    <w:abstractNumId w:val="1"/>
  </w:num>
  <w:num w:numId="21">
    <w:abstractNumId w:val="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bica">
    <w15:presenceInfo w15:providerId="None" w15:userId="Ubi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E31F32"/>
    <w:rsid w:val="000002BD"/>
    <w:rsid w:val="000015F9"/>
    <w:rsid w:val="00003752"/>
    <w:rsid w:val="00007133"/>
    <w:rsid w:val="00026510"/>
    <w:rsid w:val="00046B7B"/>
    <w:rsid w:val="000670E8"/>
    <w:rsid w:val="00073EB7"/>
    <w:rsid w:val="000764A8"/>
    <w:rsid w:val="00077D9E"/>
    <w:rsid w:val="00085D39"/>
    <w:rsid w:val="0009766B"/>
    <w:rsid w:val="000A2E0F"/>
    <w:rsid w:val="000B44B3"/>
    <w:rsid w:val="000C4260"/>
    <w:rsid w:val="000D37A5"/>
    <w:rsid w:val="000E72C6"/>
    <w:rsid w:val="000F7507"/>
    <w:rsid w:val="00100564"/>
    <w:rsid w:val="00103F65"/>
    <w:rsid w:val="001068A3"/>
    <w:rsid w:val="001124F7"/>
    <w:rsid w:val="00120C60"/>
    <w:rsid w:val="00124BAC"/>
    <w:rsid w:val="00131273"/>
    <w:rsid w:val="00132662"/>
    <w:rsid w:val="0013399B"/>
    <w:rsid w:val="0013635D"/>
    <w:rsid w:val="00145AEA"/>
    <w:rsid w:val="00146DB8"/>
    <w:rsid w:val="00146DD0"/>
    <w:rsid w:val="00154B69"/>
    <w:rsid w:val="0019182D"/>
    <w:rsid w:val="00192AC4"/>
    <w:rsid w:val="00195ABF"/>
    <w:rsid w:val="001A1D8E"/>
    <w:rsid w:val="001A539B"/>
    <w:rsid w:val="001C19EE"/>
    <w:rsid w:val="001C2CE4"/>
    <w:rsid w:val="001C51A8"/>
    <w:rsid w:val="001D0D20"/>
    <w:rsid w:val="001D2E3F"/>
    <w:rsid w:val="001D518B"/>
    <w:rsid w:val="001D518E"/>
    <w:rsid w:val="001F0622"/>
    <w:rsid w:val="001F757B"/>
    <w:rsid w:val="002044AD"/>
    <w:rsid w:val="00231317"/>
    <w:rsid w:val="00231720"/>
    <w:rsid w:val="00232690"/>
    <w:rsid w:val="00236458"/>
    <w:rsid w:val="002422D7"/>
    <w:rsid w:val="002446A9"/>
    <w:rsid w:val="002475D9"/>
    <w:rsid w:val="00250E0E"/>
    <w:rsid w:val="00253488"/>
    <w:rsid w:val="00265119"/>
    <w:rsid w:val="002716F4"/>
    <w:rsid w:val="00271928"/>
    <w:rsid w:val="002833CE"/>
    <w:rsid w:val="00286C80"/>
    <w:rsid w:val="00295184"/>
    <w:rsid w:val="00296AFC"/>
    <w:rsid w:val="002A6BD9"/>
    <w:rsid w:val="002B40D1"/>
    <w:rsid w:val="002C3451"/>
    <w:rsid w:val="002C48DC"/>
    <w:rsid w:val="002D30B9"/>
    <w:rsid w:val="002E0A83"/>
    <w:rsid w:val="002E7C70"/>
    <w:rsid w:val="002F2865"/>
    <w:rsid w:val="002F29BC"/>
    <w:rsid w:val="002F3A95"/>
    <w:rsid w:val="002F5786"/>
    <w:rsid w:val="00311FA9"/>
    <w:rsid w:val="00316CA7"/>
    <w:rsid w:val="00331007"/>
    <w:rsid w:val="0033302B"/>
    <w:rsid w:val="00334DA3"/>
    <w:rsid w:val="00342325"/>
    <w:rsid w:val="00357190"/>
    <w:rsid w:val="00377A54"/>
    <w:rsid w:val="003823C6"/>
    <w:rsid w:val="00394E98"/>
    <w:rsid w:val="003A3107"/>
    <w:rsid w:val="003A66A2"/>
    <w:rsid w:val="003A6C10"/>
    <w:rsid w:val="003C5C4B"/>
    <w:rsid w:val="003C777B"/>
    <w:rsid w:val="003D0104"/>
    <w:rsid w:val="003E5C0E"/>
    <w:rsid w:val="00400927"/>
    <w:rsid w:val="00407358"/>
    <w:rsid w:val="004172ED"/>
    <w:rsid w:val="00417C37"/>
    <w:rsid w:val="00426F1B"/>
    <w:rsid w:val="004360BE"/>
    <w:rsid w:val="004424E6"/>
    <w:rsid w:val="004579C9"/>
    <w:rsid w:val="00467000"/>
    <w:rsid w:val="00467581"/>
    <w:rsid w:val="00470A3B"/>
    <w:rsid w:val="00470AF6"/>
    <w:rsid w:val="0047101C"/>
    <w:rsid w:val="00485B91"/>
    <w:rsid w:val="004A073D"/>
    <w:rsid w:val="004A0AFE"/>
    <w:rsid w:val="004A2066"/>
    <w:rsid w:val="004A3793"/>
    <w:rsid w:val="004A397E"/>
    <w:rsid w:val="004A3DBA"/>
    <w:rsid w:val="004A64A7"/>
    <w:rsid w:val="004B57AA"/>
    <w:rsid w:val="004B6555"/>
    <w:rsid w:val="004B6AC7"/>
    <w:rsid w:val="004B6DB7"/>
    <w:rsid w:val="004D2D14"/>
    <w:rsid w:val="004E48E4"/>
    <w:rsid w:val="00503E76"/>
    <w:rsid w:val="0050504B"/>
    <w:rsid w:val="00506AF3"/>
    <w:rsid w:val="0051343C"/>
    <w:rsid w:val="00513D26"/>
    <w:rsid w:val="00514696"/>
    <w:rsid w:val="005206E9"/>
    <w:rsid w:val="00531006"/>
    <w:rsid w:val="005363FE"/>
    <w:rsid w:val="00542239"/>
    <w:rsid w:val="00542B61"/>
    <w:rsid w:val="00543E98"/>
    <w:rsid w:val="00543FB0"/>
    <w:rsid w:val="00544D6C"/>
    <w:rsid w:val="005532A7"/>
    <w:rsid w:val="0056037E"/>
    <w:rsid w:val="00561025"/>
    <w:rsid w:val="00570A2B"/>
    <w:rsid w:val="00572B93"/>
    <w:rsid w:val="0057707F"/>
    <w:rsid w:val="00587A52"/>
    <w:rsid w:val="005947C3"/>
    <w:rsid w:val="0059495D"/>
    <w:rsid w:val="005B143C"/>
    <w:rsid w:val="005B21C0"/>
    <w:rsid w:val="005B28C8"/>
    <w:rsid w:val="005C6B39"/>
    <w:rsid w:val="005D6AE1"/>
    <w:rsid w:val="005F1B3A"/>
    <w:rsid w:val="0062315A"/>
    <w:rsid w:val="00637753"/>
    <w:rsid w:val="00641F6B"/>
    <w:rsid w:val="006420EC"/>
    <w:rsid w:val="0065344B"/>
    <w:rsid w:val="00653B10"/>
    <w:rsid w:val="00654CAA"/>
    <w:rsid w:val="006607C1"/>
    <w:rsid w:val="006635C2"/>
    <w:rsid w:val="0067133E"/>
    <w:rsid w:val="00677737"/>
    <w:rsid w:val="006818C7"/>
    <w:rsid w:val="00686093"/>
    <w:rsid w:val="00694D64"/>
    <w:rsid w:val="006A0768"/>
    <w:rsid w:val="006A6FBF"/>
    <w:rsid w:val="006B1B17"/>
    <w:rsid w:val="006B3610"/>
    <w:rsid w:val="006B70BF"/>
    <w:rsid w:val="006E2A3D"/>
    <w:rsid w:val="006E48D8"/>
    <w:rsid w:val="006E6B02"/>
    <w:rsid w:val="006F106A"/>
    <w:rsid w:val="006F17D0"/>
    <w:rsid w:val="00703119"/>
    <w:rsid w:val="00705A3C"/>
    <w:rsid w:val="00707F93"/>
    <w:rsid w:val="00714F2E"/>
    <w:rsid w:val="00720E30"/>
    <w:rsid w:val="0074110F"/>
    <w:rsid w:val="00762CE7"/>
    <w:rsid w:val="007649E6"/>
    <w:rsid w:val="00765A50"/>
    <w:rsid w:val="007677D1"/>
    <w:rsid w:val="0077222F"/>
    <w:rsid w:val="00777344"/>
    <w:rsid w:val="0078326E"/>
    <w:rsid w:val="0079159E"/>
    <w:rsid w:val="00794D0C"/>
    <w:rsid w:val="007977B4"/>
    <w:rsid w:val="007A78CB"/>
    <w:rsid w:val="007B1320"/>
    <w:rsid w:val="007B6D1E"/>
    <w:rsid w:val="007C747A"/>
    <w:rsid w:val="007E1D70"/>
    <w:rsid w:val="007E3661"/>
    <w:rsid w:val="007E4B13"/>
    <w:rsid w:val="007F53F3"/>
    <w:rsid w:val="007F61DF"/>
    <w:rsid w:val="0080592B"/>
    <w:rsid w:val="0080699D"/>
    <w:rsid w:val="00806FF0"/>
    <w:rsid w:val="00822B8D"/>
    <w:rsid w:val="00837258"/>
    <w:rsid w:val="00856A99"/>
    <w:rsid w:val="00865359"/>
    <w:rsid w:val="00875406"/>
    <w:rsid w:val="00875C95"/>
    <w:rsid w:val="008808D6"/>
    <w:rsid w:val="00882172"/>
    <w:rsid w:val="00883BED"/>
    <w:rsid w:val="0089043B"/>
    <w:rsid w:val="008922F2"/>
    <w:rsid w:val="008A27F4"/>
    <w:rsid w:val="008A5754"/>
    <w:rsid w:val="008B7B77"/>
    <w:rsid w:val="008D15FA"/>
    <w:rsid w:val="008F5E02"/>
    <w:rsid w:val="00911BF1"/>
    <w:rsid w:val="009156AD"/>
    <w:rsid w:val="0097197D"/>
    <w:rsid w:val="00984070"/>
    <w:rsid w:val="00987DAC"/>
    <w:rsid w:val="009A6F0C"/>
    <w:rsid w:val="009B7FEA"/>
    <w:rsid w:val="009C10FA"/>
    <w:rsid w:val="009C1600"/>
    <w:rsid w:val="009C776F"/>
    <w:rsid w:val="009D6B2E"/>
    <w:rsid w:val="009E23CB"/>
    <w:rsid w:val="00A007D5"/>
    <w:rsid w:val="00A0355C"/>
    <w:rsid w:val="00A1701E"/>
    <w:rsid w:val="00A25825"/>
    <w:rsid w:val="00A27117"/>
    <w:rsid w:val="00A31BFB"/>
    <w:rsid w:val="00A42FBF"/>
    <w:rsid w:val="00A4493F"/>
    <w:rsid w:val="00A52095"/>
    <w:rsid w:val="00A6242C"/>
    <w:rsid w:val="00A7039E"/>
    <w:rsid w:val="00A7419E"/>
    <w:rsid w:val="00A77F0C"/>
    <w:rsid w:val="00A85447"/>
    <w:rsid w:val="00AA013B"/>
    <w:rsid w:val="00AA546B"/>
    <w:rsid w:val="00AB1FF3"/>
    <w:rsid w:val="00AC15D1"/>
    <w:rsid w:val="00AC6825"/>
    <w:rsid w:val="00AC7C29"/>
    <w:rsid w:val="00AE301A"/>
    <w:rsid w:val="00AF1B85"/>
    <w:rsid w:val="00B0334C"/>
    <w:rsid w:val="00B04882"/>
    <w:rsid w:val="00B05064"/>
    <w:rsid w:val="00B1092F"/>
    <w:rsid w:val="00B143E2"/>
    <w:rsid w:val="00B16846"/>
    <w:rsid w:val="00B23401"/>
    <w:rsid w:val="00B337F7"/>
    <w:rsid w:val="00B34162"/>
    <w:rsid w:val="00B353A7"/>
    <w:rsid w:val="00B4240A"/>
    <w:rsid w:val="00B4512E"/>
    <w:rsid w:val="00B616A3"/>
    <w:rsid w:val="00B66BA0"/>
    <w:rsid w:val="00B67BF8"/>
    <w:rsid w:val="00B752C5"/>
    <w:rsid w:val="00B91B32"/>
    <w:rsid w:val="00B97D39"/>
    <w:rsid w:val="00BA083C"/>
    <w:rsid w:val="00BB697D"/>
    <w:rsid w:val="00BC6744"/>
    <w:rsid w:val="00BD5F55"/>
    <w:rsid w:val="00BE46DD"/>
    <w:rsid w:val="00BE6070"/>
    <w:rsid w:val="00BF0704"/>
    <w:rsid w:val="00BF159F"/>
    <w:rsid w:val="00BF32CF"/>
    <w:rsid w:val="00BF3615"/>
    <w:rsid w:val="00C02835"/>
    <w:rsid w:val="00C070B6"/>
    <w:rsid w:val="00C10038"/>
    <w:rsid w:val="00C11C85"/>
    <w:rsid w:val="00C1330A"/>
    <w:rsid w:val="00C1426E"/>
    <w:rsid w:val="00C206CF"/>
    <w:rsid w:val="00C2600E"/>
    <w:rsid w:val="00C26050"/>
    <w:rsid w:val="00C5210A"/>
    <w:rsid w:val="00C65CA1"/>
    <w:rsid w:val="00C724F5"/>
    <w:rsid w:val="00C81F79"/>
    <w:rsid w:val="00C85EFA"/>
    <w:rsid w:val="00C97FD5"/>
    <w:rsid w:val="00CA63DA"/>
    <w:rsid w:val="00CB6541"/>
    <w:rsid w:val="00CC22DC"/>
    <w:rsid w:val="00CC67C8"/>
    <w:rsid w:val="00CE454D"/>
    <w:rsid w:val="00CF1170"/>
    <w:rsid w:val="00CF493B"/>
    <w:rsid w:val="00D264EF"/>
    <w:rsid w:val="00D5200F"/>
    <w:rsid w:val="00D54E39"/>
    <w:rsid w:val="00D610A8"/>
    <w:rsid w:val="00D63FF2"/>
    <w:rsid w:val="00D6625C"/>
    <w:rsid w:val="00D67114"/>
    <w:rsid w:val="00D748B7"/>
    <w:rsid w:val="00D77233"/>
    <w:rsid w:val="00D8155E"/>
    <w:rsid w:val="00D84650"/>
    <w:rsid w:val="00D92A03"/>
    <w:rsid w:val="00D92C5F"/>
    <w:rsid w:val="00DA0C91"/>
    <w:rsid w:val="00DA0E0A"/>
    <w:rsid w:val="00DB0072"/>
    <w:rsid w:val="00DB24A7"/>
    <w:rsid w:val="00DB270D"/>
    <w:rsid w:val="00DC2EA1"/>
    <w:rsid w:val="00DD2208"/>
    <w:rsid w:val="00DD4C7B"/>
    <w:rsid w:val="00DE237B"/>
    <w:rsid w:val="00E01630"/>
    <w:rsid w:val="00E039F0"/>
    <w:rsid w:val="00E03D0C"/>
    <w:rsid w:val="00E069C4"/>
    <w:rsid w:val="00E121CA"/>
    <w:rsid w:val="00E17F14"/>
    <w:rsid w:val="00E24775"/>
    <w:rsid w:val="00E25156"/>
    <w:rsid w:val="00E31F32"/>
    <w:rsid w:val="00E33A23"/>
    <w:rsid w:val="00E3724C"/>
    <w:rsid w:val="00E373EE"/>
    <w:rsid w:val="00E406EF"/>
    <w:rsid w:val="00E426BC"/>
    <w:rsid w:val="00E51C09"/>
    <w:rsid w:val="00E616BA"/>
    <w:rsid w:val="00E679D3"/>
    <w:rsid w:val="00E67AC1"/>
    <w:rsid w:val="00E72B64"/>
    <w:rsid w:val="00E8209A"/>
    <w:rsid w:val="00E85BFA"/>
    <w:rsid w:val="00E91448"/>
    <w:rsid w:val="00E971C7"/>
    <w:rsid w:val="00EA5D31"/>
    <w:rsid w:val="00EB4393"/>
    <w:rsid w:val="00EB7F32"/>
    <w:rsid w:val="00ED68E2"/>
    <w:rsid w:val="00EE0190"/>
    <w:rsid w:val="00EE49F2"/>
    <w:rsid w:val="00EF4053"/>
    <w:rsid w:val="00EF5557"/>
    <w:rsid w:val="00F07DD3"/>
    <w:rsid w:val="00F30727"/>
    <w:rsid w:val="00F45B1A"/>
    <w:rsid w:val="00F644FE"/>
    <w:rsid w:val="00F82FA0"/>
    <w:rsid w:val="00F83CB7"/>
    <w:rsid w:val="00F85932"/>
    <w:rsid w:val="00F86C19"/>
    <w:rsid w:val="00F9459D"/>
    <w:rsid w:val="00FA0B40"/>
    <w:rsid w:val="00FC35D7"/>
    <w:rsid w:val="00FC4B90"/>
    <w:rsid w:val="00FD2026"/>
    <w:rsid w:val="00FD3098"/>
    <w:rsid w:val="00FE2424"/>
    <w:rsid w:val="00FF0A2E"/>
    <w:rsid w:val="00FF2846"/>
    <w:rsid w:val="00FF3D09"/>
    <w:rsid w:val="00FF5C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DC"/>
    <w:pPr>
      <w:widowControl w:val="0"/>
      <w:jc w:val="both"/>
    </w:pPr>
  </w:style>
  <w:style w:type="paragraph" w:styleId="1">
    <w:name w:val="heading 1"/>
    <w:basedOn w:val="a"/>
    <w:next w:val="a"/>
    <w:link w:val="1Char"/>
    <w:uiPriority w:val="9"/>
    <w:qFormat/>
    <w:rsid w:val="004A64A7"/>
    <w:pPr>
      <w:keepNext/>
      <w:keepLines/>
      <w:spacing w:afterLines="100" w:line="276" w:lineRule="auto"/>
      <w:jc w:val="center"/>
      <w:outlineLvl w:val="0"/>
    </w:pPr>
    <w:rPr>
      <w:rFonts w:ascii="Times New Roman" w:eastAsia="等线" w:hAnsi="Times New Roman"/>
      <w:b/>
      <w:bCs/>
      <w:kern w:val="44"/>
      <w:sz w:val="22"/>
      <w:szCs w:val="44"/>
    </w:rPr>
  </w:style>
  <w:style w:type="paragraph" w:styleId="2">
    <w:name w:val="heading 2"/>
    <w:basedOn w:val="a"/>
    <w:next w:val="a"/>
    <w:link w:val="2Char"/>
    <w:uiPriority w:val="9"/>
    <w:unhideWhenUsed/>
    <w:qFormat/>
    <w:rsid w:val="00542B61"/>
    <w:pPr>
      <w:keepNext/>
      <w:keepLines/>
      <w:spacing w:afterLines="100" w:line="276" w:lineRule="auto"/>
      <w:jc w:val="center"/>
      <w:outlineLvl w:val="1"/>
    </w:pPr>
    <w:rPr>
      <w:rFonts w:ascii="Times New Roman" w:eastAsiaTheme="majorEastAsia" w:hAnsi="Times New Roman" w:cstheme="majorBidi"/>
      <w:b/>
      <w:bCs/>
      <w:sz w:val="2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unhideWhenUsed/>
    <w:qFormat/>
    <w:rsid w:val="005B21C0"/>
    <w:pPr>
      <w:spacing w:after="120"/>
    </w:pPr>
  </w:style>
  <w:style w:type="character" w:customStyle="1" w:styleId="Char">
    <w:name w:val="正文文本 Char"/>
    <w:basedOn w:val="a0"/>
    <w:link w:val="a3"/>
    <w:uiPriority w:val="99"/>
    <w:semiHidden/>
    <w:rsid w:val="005B21C0"/>
  </w:style>
  <w:style w:type="paragraph" w:styleId="a4">
    <w:name w:val="header"/>
    <w:basedOn w:val="a"/>
    <w:link w:val="Char0"/>
    <w:uiPriority w:val="99"/>
    <w:unhideWhenUsed/>
    <w:rsid w:val="001068A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068A3"/>
    <w:rPr>
      <w:sz w:val="18"/>
      <w:szCs w:val="18"/>
    </w:rPr>
  </w:style>
  <w:style w:type="paragraph" w:styleId="a5">
    <w:name w:val="footer"/>
    <w:basedOn w:val="a"/>
    <w:link w:val="Char1"/>
    <w:uiPriority w:val="99"/>
    <w:unhideWhenUsed/>
    <w:rsid w:val="001068A3"/>
    <w:pPr>
      <w:tabs>
        <w:tab w:val="center" w:pos="4153"/>
        <w:tab w:val="right" w:pos="8306"/>
      </w:tabs>
      <w:snapToGrid w:val="0"/>
      <w:jc w:val="left"/>
    </w:pPr>
    <w:rPr>
      <w:sz w:val="18"/>
      <w:szCs w:val="18"/>
    </w:rPr>
  </w:style>
  <w:style w:type="character" w:customStyle="1" w:styleId="Char1">
    <w:name w:val="页脚 Char"/>
    <w:basedOn w:val="a0"/>
    <w:link w:val="a5"/>
    <w:uiPriority w:val="99"/>
    <w:rsid w:val="001068A3"/>
    <w:rPr>
      <w:sz w:val="18"/>
      <w:szCs w:val="18"/>
    </w:rPr>
  </w:style>
  <w:style w:type="paragraph" w:styleId="a6">
    <w:name w:val="List Paragraph"/>
    <w:basedOn w:val="a"/>
    <w:uiPriority w:val="1"/>
    <w:qFormat/>
    <w:rsid w:val="001068A3"/>
    <w:pPr>
      <w:ind w:firstLineChars="200" w:firstLine="420"/>
    </w:pPr>
  </w:style>
  <w:style w:type="character" w:styleId="a7">
    <w:name w:val="annotation reference"/>
    <w:basedOn w:val="a0"/>
    <w:uiPriority w:val="99"/>
    <w:semiHidden/>
    <w:unhideWhenUsed/>
    <w:rsid w:val="001068A3"/>
    <w:rPr>
      <w:sz w:val="21"/>
      <w:szCs w:val="21"/>
    </w:rPr>
  </w:style>
  <w:style w:type="paragraph" w:styleId="a8">
    <w:name w:val="annotation text"/>
    <w:basedOn w:val="a"/>
    <w:link w:val="Char2"/>
    <w:uiPriority w:val="99"/>
    <w:unhideWhenUsed/>
    <w:rsid w:val="001068A3"/>
    <w:pPr>
      <w:jc w:val="left"/>
    </w:pPr>
  </w:style>
  <w:style w:type="character" w:customStyle="1" w:styleId="Char2">
    <w:name w:val="批注文字 Char"/>
    <w:basedOn w:val="a0"/>
    <w:link w:val="a8"/>
    <w:uiPriority w:val="99"/>
    <w:rsid w:val="001068A3"/>
  </w:style>
  <w:style w:type="paragraph" w:styleId="a9">
    <w:name w:val="annotation subject"/>
    <w:basedOn w:val="a8"/>
    <w:next w:val="a8"/>
    <w:link w:val="Char3"/>
    <w:uiPriority w:val="99"/>
    <w:semiHidden/>
    <w:unhideWhenUsed/>
    <w:rsid w:val="001068A3"/>
    <w:rPr>
      <w:b/>
      <w:bCs/>
    </w:rPr>
  </w:style>
  <w:style w:type="character" w:customStyle="1" w:styleId="Char3">
    <w:name w:val="批注主题 Char"/>
    <w:basedOn w:val="Char2"/>
    <w:link w:val="a9"/>
    <w:uiPriority w:val="99"/>
    <w:semiHidden/>
    <w:rsid w:val="001068A3"/>
    <w:rPr>
      <w:b/>
      <w:bCs/>
    </w:rPr>
  </w:style>
  <w:style w:type="character" w:customStyle="1" w:styleId="1Char">
    <w:name w:val="标题 1 Char"/>
    <w:basedOn w:val="a0"/>
    <w:link w:val="1"/>
    <w:uiPriority w:val="9"/>
    <w:rsid w:val="004A64A7"/>
    <w:rPr>
      <w:rFonts w:ascii="Times New Roman" w:eastAsia="等线" w:hAnsi="Times New Roman"/>
      <w:b/>
      <w:bCs/>
      <w:kern w:val="44"/>
      <w:sz w:val="22"/>
      <w:szCs w:val="44"/>
    </w:rPr>
  </w:style>
  <w:style w:type="character" w:customStyle="1" w:styleId="2Char">
    <w:name w:val="标题 2 Char"/>
    <w:basedOn w:val="a0"/>
    <w:link w:val="2"/>
    <w:uiPriority w:val="9"/>
    <w:rsid w:val="00542B61"/>
    <w:rPr>
      <w:rFonts w:ascii="Times New Roman" w:eastAsiaTheme="majorEastAsia" w:hAnsi="Times New Roman" w:cstheme="majorBidi"/>
      <w:b/>
      <w:bCs/>
      <w:sz w:val="22"/>
      <w:szCs w:val="32"/>
    </w:rPr>
  </w:style>
  <w:style w:type="table" w:customStyle="1" w:styleId="TableNormal1">
    <w:name w:val="Table Normal1"/>
    <w:uiPriority w:val="2"/>
    <w:semiHidden/>
    <w:unhideWhenUsed/>
    <w:qFormat/>
    <w:rsid w:val="0062315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2315A"/>
    <w:pPr>
      <w:autoSpaceDE w:val="0"/>
      <w:autoSpaceDN w:val="0"/>
      <w:jc w:val="left"/>
    </w:pPr>
    <w:rPr>
      <w:rFonts w:ascii="Times New Roman" w:eastAsia="Times New Roman" w:hAnsi="Times New Roman" w:cs="Times New Roman"/>
      <w:kern w:val="0"/>
      <w:sz w:val="22"/>
      <w:lang w:eastAsia="en-US"/>
    </w:rPr>
  </w:style>
  <w:style w:type="paragraph" w:styleId="aa">
    <w:name w:val="Balloon Text"/>
    <w:basedOn w:val="a"/>
    <w:link w:val="Char4"/>
    <w:uiPriority w:val="99"/>
    <w:semiHidden/>
    <w:unhideWhenUsed/>
    <w:rsid w:val="002F29BC"/>
    <w:rPr>
      <w:sz w:val="18"/>
      <w:szCs w:val="18"/>
    </w:rPr>
  </w:style>
  <w:style w:type="character" w:customStyle="1" w:styleId="Char4">
    <w:name w:val="批注框文本 Char"/>
    <w:basedOn w:val="a0"/>
    <w:link w:val="aa"/>
    <w:uiPriority w:val="99"/>
    <w:semiHidden/>
    <w:rsid w:val="002F29BC"/>
    <w:rPr>
      <w:sz w:val="18"/>
      <w:szCs w:val="18"/>
    </w:rPr>
  </w:style>
  <w:style w:type="paragraph" w:styleId="ab">
    <w:name w:val="Normal (Web)"/>
    <w:basedOn w:val="a"/>
    <w:uiPriority w:val="99"/>
    <w:semiHidden/>
    <w:unhideWhenUsed/>
    <w:rsid w:val="00DB270D"/>
    <w:rPr>
      <w:rFonts w:ascii="Times New Roman" w:hAnsi="Times New Roman" w:cs="Times New Roman"/>
      <w:sz w:val="24"/>
      <w:szCs w:val="24"/>
    </w:rPr>
  </w:style>
  <w:style w:type="character" w:styleId="ac">
    <w:name w:val="Hyperlink"/>
    <w:uiPriority w:val="99"/>
    <w:rsid w:val="0059495D"/>
    <w:rPr>
      <w:rFonts w:cs="Times New Roman"/>
      <w:color w:val="0000FF"/>
      <w:u w:val="single"/>
    </w:rPr>
  </w:style>
  <w:style w:type="paragraph" w:styleId="ad">
    <w:name w:val="Revision"/>
    <w:hidden/>
    <w:uiPriority w:val="99"/>
    <w:semiHidden/>
    <w:rsid w:val="0089043B"/>
  </w:style>
</w:styles>
</file>

<file path=word/webSettings.xml><?xml version="1.0" encoding="utf-8"?>
<w:webSettings xmlns:r="http://schemas.openxmlformats.org/officeDocument/2006/relationships" xmlns:w="http://schemas.openxmlformats.org/wordprocessingml/2006/main">
  <w:divs>
    <w:div w:id="150341455">
      <w:bodyDiv w:val="1"/>
      <w:marLeft w:val="0"/>
      <w:marRight w:val="0"/>
      <w:marTop w:val="0"/>
      <w:marBottom w:val="0"/>
      <w:divBdr>
        <w:top w:val="none" w:sz="0" w:space="0" w:color="auto"/>
        <w:left w:val="none" w:sz="0" w:space="0" w:color="auto"/>
        <w:bottom w:val="none" w:sz="0" w:space="0" w:color="auto"/>
        <w:right w:val="none" w:sz="0" w:space="0" w:color="auto"/>
      </w:divBdr>
    </w:div>
    <w:div w:id="963390185">
      <w:bodyDiv w:val="1"/>
      <w:marLeft w:val="0"/>
      <w:marRight w:val="0"/>
      <w:marTop w:val="0"/>
      <w:marBottom w:val="0"/>
      <w:divBdr>
        <w:top w:val="none" w:sz="0" w:space="0" w:color="auto"/>
        <w:left w:val="none" w:sz="0" w:space="0" w:color="auto"/>
        <w:bottom w:val="none" w:sz="0" w:space="0" w:color="auto"/>
        <w:right w:val="none" w:sz="0" w:space="0" w:color="auto"/>
      </w:divBdr>
    </w:div>
    <w:div w:id="1067875471">
      <w:bodyDiv w:val="1"/>
      <w:marLeft w:val="0"/>
      <w:marRight w:val="0"/>
      <w:marTop w:val="0"/>
      <w:marBottom w:val="0"/>
      <w:divBdr>
        <w:top w:val="none" w:sz="0" w:space="0" w:color="auto"/>
        <w:left w:val="none" w:sz="0" w:space="0" w:color="auto"/>
        <w:bottom w:val="none" w:sz="0" w:space="0" w:color="auto"/>
        <w:right w:val="none" w:sz="0" w:space="0" w:color="auto"/>
      </w:divBdr>
    </w:div>
    <w:div w:id="1201210248">
      <w:bodyDiv w:val="1"/>
      <w:marLeft w:val="0"/>
      <w:marRight w:val="0"/>
      <w:marTop w:val="0"/>
      <w:marBottom w:val="0"/>
      <w:divBdr>
        <w:top w:val="none" w:sz="0" w:space="0" w:color="auto"/>
        <w:left w:val="none" w:sz="0" w:space="0" w:color="auto"/>
        <w:bottom w:val="none" w:sz="0" w:space="0" w:color="auto"/>
        <w:right w:val="none" w:sz="0" w:space="0" w:color="auto"/>
      </w:divBdr>
    </w:div>
    <w:div w:id="1438718257">
      <w:bodyDiv w:val="1"/>
      <w:marLeft w:val="0"/>
      <w:marRight w:val="0"/>
      <w:marTop w:val="0"/>
      <w:marBottom w:val="0"/>
      <w:divBdr>
        <w:top w:val="none" w:sz="0" w:space="0" w:color="auto"/>
        <w:left w:val="none" w:sz="0" w:space="0" w:color="auto"/>
        <w:bottom w:val="none" w:sz="0" w:space="0" w:color="auto"/>
        <w:right w:val="none" w:sz="0" w:space="0" w:color="auto"/>
      </w:divBdr>
    </w:div>
    <w:div w:id="1676377779">
      <w:bodyDiv w:val="1"/>
      <w:marLeft w:val="0"/>
      <w:marRight w:val="0"/>
      <w:marTop w:val="0"/>
      <w:marBottom w:val="0"/>
      <w:divBdr>
        <w:top w:val="none" w:sz="0" w:space="0" w:color="auto"/>
        <w:left w:val="none" w:sz="0" w:space="0" w:color="auto"/>
        <w:bottom w:val="none" w:sz="0" w:space="0" w:color="auto"/>
        <w:right w:val="none" w:sz="0" w:space="0" w:color="auto"/>
      </w:divBdr>
    </w:div>
    <w:div w:id="2025132893">
      <w:bodyDiv w:val="1"/>
      <w:marLeft w:val="0"/>
      <w:marRight w:val="0"/>
      <w:marTop w:val="0"/>
      <w:marBottom w:val="0"/>
      <w:divBdr>
        <w:top w:val="none" w:sz="0" w:space="0" w:color="auto"/>
        <w:left w:val="none" w:sz="0" w:space="0" w:color="auto"/>
        <w:bottom w:val="none" w:sz="0" w:space="0" w:color="auto"/>
        <w:right w:val="none" w:sz="0" w:space="0" w:color="auto"/>
      </w:divBdr>
    </w:div>
    <w:div w:id="21347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2972</TotalTime>
  <Pages>15</Pages>
  <Words>4856</Words>
  <Characters>27681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作者</dc:creator>
  <cp:keywords/>
  <dc:description/>
  <cp:lastModifiedBy>tek</cp:lastModifiedBy>
  <cp:revision>224</cp:revision>
  <dcterms:created xsi:type="dcterms:W3CDTF">2021-06-10T07:36:00Z</dcterms:created>
  <dcterms:modified xsi:type="dcterms:W3CDTF">2022-12-05T06:54:00Z</dcterms:modified>
</cp:coreProperties>
</file>